
<file path=[Content_Types].xml><?xml version="1.0" encoding="utf-8"?>
<Types xmlns="http://schemas.openxmlformats.org/package/2006/content-types">
  <Default Extension="emf" ContentType="image/x-emf"/>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6689C7" w14:textId="77777777" w:rsidR="00EF4C43" w:rsidRPr="001715DA" w:rsidRDefault="00EF4C43" w:rsidP="00EF4C43">
      <w:pPr>
        <w:jc w:val="center"/>
        <w:rPr>
          <w:rFonts w:ascii="Arial" w:hAnsi="Arial" w:cs="Arial"/>
          <w:b/>
          <w:sz w:val="22"/>
          <w:szCs w:val="22"/>
        </w:rPr>
      </w:pPr>
      <w:r w:rsidRPr="001715DA">
        <w:rPr>
          <w:rFonts w:ascii="Arial" w:hAnsi="Arial" w:cs="Arial"/>
          <w:b/>
          <w:sz w:val="22"/>
          <w:szCs w:val="22"/>
        </w:rPr>
        <w:t xml:space="preserve">ISTOTNE ZAPISY ZLECENIA </w:t>
      </w:r>
    </w:p>
    <w:p w14:paraId="4DDC8696" w14:textId="77777777" w:rsidR="0015612A" w:rsidRPr="001715DA" w:rsidRDefault="0015612A" w:rsidP="0015612A">
      <w:pPr>
        <w:spacing w:before="120"/>
        <w:jc w:val="both"/>
        <w:rPr>
          <w:rFonts w:ascii="Arial" w:hAnsi="Arial" w:cs="Arial"/>
          <w:sz w:val="22"/>
          <w:szCs w:val="22"/>
        </w:rPr>
      </w:pPr>
      <w:r w:rsidRPr="001715DA">
        <w:rPr>
          <w:rFonts w:ascii="Arial" w:hAnsi="Arial" w:cs="Arial"/>
          <w:sz w:val="22"/>
          <w:szCs w:val="22"/>
        </w:rPr>
        <w:t xml:space="preserve">Na mocy niniejszego Zlecenia Wykonawca zobowiązuje się do wykonania usługi na warunkach określonych w niniejszym Zleceniu, oraz zgodnie z Ogólnymi Warunkami Świadczenia usług i Robót Budowlanych w TAURON Wytwarzanie S.A. zwanymi dalej OWU udostępnionymi Wykonawcy na Platformie Zakupowej Grupy TAURON, strefa publiczna: </w:t>
      </w:r>
      <w:hyperlink r:id="rId8" w:history="1">
        <w:r w:rsidRPr="001715DA">
          <w:rPr>
            <w:rFonts w:ascii="Arial" w:hAnsi="Arial" w:cs="Arial"/>
            <w:color w:val="0000FF"/>
            <w:sz w:val="22"/>
            <w:szCs w:val="22"/>
            <w:u w:val="single"/>
          </w:rPr>
          <w:t>Dokumenty - wsparcie zakupów TW</w:t>
        </w:r>
      </w:hyperlink>
      <w:r w:rsidRPr="001715DA">
        <w:rPr>
          <w:rFonts w:ascii="Arial" w:hAnsi="Arial" w:cs="Arial"/>
          <w:sz w:val="22"/>
          <w:szCs w:val="22"/>
          <w:u w:val="single"/>
        </w:rPr>
        <w:t>.</w:t>
      </w:r>
      <w:r w:rsidRPr="001715DA">
        <w:rPr>
          <w:rFonts w:ascii="Arial" w:hAnsi="Arial" w:cs="Arial"/>
          <w:sz w:val="22"/>
          <w:szCs w:val="22"/>
        </w:rPr>
        <w:t xml:space="preserve"> </w:t>
      </w:r>
    </w:p>
    <w:p w14:paraId="202407A7" w14:textId="22778BEF" w:rsidR="0015612A" w:rsidRPr="001715DA" w:rsidRDefault="0015612A">
      <w:pPr>
        <w:numPr>
          <w:ilvl w:val="0"/>
          <w:numId w:val="1"/>
        </w:numPr>
        <w:spacing w:before="120"/>
        <w:ind w:left="425" w:hanging="357"/>
        <w:jc w:val="both"/>
        <w:rPr>
          <w:rFonts w:ascii="Arial" w:hAnsi="Arial" w:cs="Arial"/>
          <w:sz w:val="22"/>
          <w:szCs w:val="22"/>
        </w:rPr>
      </w:pPr>
      <w:r w:rsidRPr="001715DA">
        <w:rPr>
          <w:rFonts w:ascii="Arial" w:hAnsi="Arial" w:cs="Arial"/>
          <w:sz w:val="22"/>
          <w:szCs w:val="22"/>
        </w:rPr>
        <w:t>Opis Przedmiotu Zlecenia, który ma zostać wykonany w ramach niniejszego Zlecenia został określony w </w:t>
      </w:r>
      <w:r w:rsidRPr="001715DA">
        <w:rPr>
          <w:rFonts w:ascii="Arial" w:hAnsi="Arial" w:cs="Arial"/>
          <w:b/>
          <w:sz w:val="22"/>
          <w:szCs w:val="22"/>
        </w:rPr>
        <w:t xml:space="preserve">Załączniku nr 1 do </w:t>
      </w:r>
      <w:r w:rsidR="00EF4C43" w:rsidRPr="001715DA">
        <w:rPr>
          <w:rFonts w:ascii="Arial" w:hAnsi="Arial" w:cs="Arial"/>
          <w:b/>
          <w:sz w:val="22"/>
          <w:szCs w:val="22"/>
        </w:rPr>
        <w:t>Zlecenia</w:t>
      </w:r>
      <w:r w:rsidRPr="001715DA">
        <w:rPr>
          <w:rFonts w:ascii="Arial" w:hAnsi="Arial" w:cs="Arial"/>
          <w:b/>
          <w:sz w:val="22"/>
          <w:szCs w:val="22"/>
        </w:rPr>
        <w:t>.</w:t>
      </w:r>
    </w:p>
    <w:p w14:paraId="21465F5F" w14:textId="77777777" w:rsidR="0015612A" w:rsidRPr="001715DA" w:rsidRDefault="0015612A" w:rsidP="0015612A">
      <w:pPr>
        <w:spacing w:before="120"/>
        <w:ind w:left="425"/>
        <w:jc w:val="both"/>
        <w:rPr>
          <w:rFonts w:ascii="Arial" w:hAnsi="Arial" w:cs="Arial"/>
          <w:sz w:val="22"/>
          <w:szCs w:val="22"/>
        </w:rPr>
      </w:pPr>
      <w:r w:rsidRPr="001715DA">
        <w:rPr>
          <w:rFonts w:ascii="Arial" w:hAnsi="Arial" w:cs="Arial"/>
          <w:sz w:val="22"/>
          <w:szCs w:val="22"/>
        </w:rPr>
        <w:t>Strony zgodnie ustalają, że wskazany w Załączniku nr 1 zakres prac jest zakresem maksymalnym, co oznacza, że Zamawiający nie jest zobowiązany do zlecenia Wykonawcy całego przewidzianego tam zakresu prac, zaś Wykonawcy nie przysługuje żadne roszczenie wobec Zamawiającego z tego tytułu.</w:t>
      </w:r>
    </w:p>
    <w:p w14:paraId="23C580DA" w14:textId="5650278E" w:rsidR="0015612A" w:rsidRPr="001715DA" w:rsidRDefault="0015612A">
      <w:pPr>
        <w:numPr>
          <w:ilvl w:val="0"/>
          <w:numId w:val="1"/>
        </w:numPr>
        <w:spacing w:before="120"/>
        <w:ind w:left="425" w:hanging="357"/>
        <w:jc w:val="both"/>
        <w:rPr>
          <w:rFonts w:ascii="Arial" w:hAnsi="Arial" w:cs="Arial"/>
          <w:sz w:val="22"/>
          <w:szCs w:val="22"/>
        </w:rPr>
      </w:pPr>
      <w:r w:rsidRPr="001715DA">
        <w:rPr>
          <w:rFonts w:ascii="Arial" w:hAnsi="Arial" w:cs="Arial"/>
          <w:sz w:val="22"/>
          <w:szCs w:val="22"/>
        </w:rPr>
        <w:t xml:space="preserve">Przedmiot Zlecenia będzie realizowany w terminie </w:t>
      </w:r>
      <w:r w:rsidR="00892767" w:rsidRPr="001715DA">
        <w:rPr>
          <w:rFonts w:ascii="Arial" w:hAnsi="Arial" w:cs="Arial"/>
          <w:b/>
          <w:sz w:val="22"/>
          <w:szCs w:val="22"/>
        </w:rPr>
        <w:t>od 01.0</w:t>
      </w:r>
      <w:r w:rsidR="00EB56B9" w:rsidRPr="001715DA">
        <w:rPr>
          <w:rFonts w:ascii="Arial" w:hAnsi="Arial" w:cs="Arial"/>
          <w:b/>
          <w:sz w:val="22"/>
          <w:szCs w:val="22"/>
        </w:rPr>
        <w:t>2</w:t>
      </w:r>
      <w:r w:rsidR="00892767" w:rsidRPr="001715DA">
        <w:rPr>
          <w:rFonts w:ascii="Arial" w:hAnsi="Arial" w:cs="Arial"/>
          <w:b/>
          <w:sz w:val="22"/>
          <w:szCs w:val="22"/>
        </w:rPr>
        <w:t>.202</w:t>
      </w:r>
      <w:r w:rsidR="00EF4C43" w:rsidRPr="001715DA">
        <w:rPr>
          <w:rFonts w:ascii="Arial" w:hAnsi="Arial" w:cs="Arial"/>
          <w:b/>
          <w:sz w:val="22"/>
          <w:szCs w:val="22"/>
        </w:rPr>
        <w:t>6</w:t>
      </w:r>
      <w:r w:rsidR="00892767" w:rsidRPr="001715DA">
        <w:rPr>
          <w:rFonts w:ascii="Arial" w:hAnsi="Arial" w:cs="Arial"/>
          <w:b/>
          <w:sz w:val="22"/>
          <w:szCs w:val="22"/>
        </w:rPr>
        <w:t>r</w:t>
      </w:r>
      <w:r w:rsidR="00EF4C43" w:rsidRPr="001715DA">
        <w:rPr>
          <w:rFonts w:ascii="Arial" w:hAnsi="Arial" w:cs="Arial"/>
          <w:b/>
          <w:sz w:val="22"/>
          <w:szCs w:val="22"/>
        </w:rPr>
        <w:t>.</w:t>
      </w:r>
      <w:r w:rsidR="00892767" w:rsidRPr="001715DA">
        <w:rPr>
          <w:rFonts w:ascii="Arial" w:hAnsi="Arial" w:cs="Arial"/>
          <w:b/>
          <w:sz w:val="22"/>
          <w:szCs w:val="22"/>
        </w:rPr>
        <w:t xml:space="preserve"> do 31.</w:t>
      </w:r>
      <w:r w:rsidR="00EB56B9" w:rsidRPr="001715DA">
        <w:rPr>
          <w:rFonts w:ascii="Arial" w:hAnsi="Arial" w:cs="Arial"/>
          <w:b/>
          <w:sz w:val="22"/>
          <w:szCs w:val="22"/>
        </w:rPr>
        <w:t>01</w:t>
      </w:r>
      <w:r w:rsidR="00892767" w:rsidRPr="001715DA">
        <w:rPr>
          <w:rFonts w:ascii="Arial" w:hAnsi="Arial" w:cs="Arial"/>
          <w:b/>
          <w:sz w:val="22"/>
          <w:szCs w:val="22"/>
        </w:rPr>
        <w:t>.202</w:t>
      </w:r>
      <w:r w:rsidR="00EB56B9" w:rsidRPr="001715DA">
        <w:rPr>
          <w:rFonts w:ascii="Arial" w:hAnsi="Arial" w:cs="Arial"/>
          <w:b/>
          <w:sz w:val="22"/>
          <w:szCs w:val="22"/>
        </w:rPr>
        <w:t>7</w:t>
      </w:r>
      <w:r w:rsidR="00892767" w:rsidRPr="001715DA">
        <w:rPr>
          <w:rFonts w:ascii="Arial" w:hAnsi="Arial" w:cs="Arial"/>
          <w:b/>
          <w:sz w:val="22"/>
          <w:szCs w:val="22"/>
        </w:rPr>
        <w:t>r</w:t>
      </w:r>
      <w:r w:rsidRPr="001715DA">
        <w:rPr>
          <w:rFonts w:ascii="Arial" w:hAnsi="Arial" w:cs="Arial"/>
          <w:b/>
          <w:sz w:val="22"/>
          <w:szCs w:val="22"/>
        </w:rPr>
        <w:t xml:space="preserve">. </w:t>
      </w:r>
    </w:p>
    <w:p w14:paraId="6AECEDA8" w14:textId="060321C0" w:rsidR="0015612A" w:rsidRPr="001715DA" w:rsidRDefault="0015612A">
      <w:pPr>
        <w:numPr>
          <w:ilvl w:val="0"/>
          <w:numId w:val="1"/>
        </w:numPr>
        <w:spacing w:before="120"/>
        <w:ind w:left="426"/>
        <w:jc w:val="both"/>
        <w:rPr>
          <w:rFonts w:ascii="Arial" w:hAnsi="Arial" w:cs="Arial"/>
          <w:sz w:val="22"/>
          <w:szCs w:val="22"/>
        </w:rPr>
      </w:pPr>
      <w:r w:rsidRPr="001715DA">
        <w:rPr>
          <w:rFonts w:ascii="Arial" w:hAnsi="Arial" w:cs="Arial"/>
          <w:sz w:val="22"/>
          <w:szCs w:val="22"/>
        </w:rPr>
        <w:t xml:space="preserve">Przedmiot Zlecenia zostanie zrealizowany w </w:t>
      </w:r>
      <w:r w:rsidRPr="001715DA">
        <w:rPr>
          <w:rFonts w:ascii="Arial" w:hAnsi="Arial" w:cs="Arial"/>
          <w:b/>
          <w:bCs/>
          <w:sz w:val="22"/>
          <w:szCs w:val="22"/>
        </w:rPr>
        <w:t>TAURON Wytwarzanie Spółka Akcyjna</w:t>
      </w:r>
      <w:r w:rsidRPr="001715DA">
        <w:rPr>
          <w:rFonts w:ascii="Arial" w:hAnsi="Arial" w:cs="Arial"/>
          <w:sz w:val="22"/>
          <w:szCs w:val="22"/>
        </w:rPr>
        <w:t xml:space="preserve"> – </w:t>
      </w:r>
      <w:r w:rsidRPr="001715DA">
        <w:rPr>
          <w:rFonts w:ascii="Arial" w:hAnsi="Arial" w:cs="Arial"/>
          <w:b/>
          <w:sz w:val="22"/>
          <w:szCs w:val="22"/>
        </w:rPr>
        <w:t xml:space="preserve">Oddział Elektrownia </w:t>
      </w:r>
      <w:r w:rsidR="00EB56B9" w:rsidRPr="001715DA">
        <w:rPr>
          <w:rFonts w:ascii="Arial" w:hAnsi="Arial" w:cs="Arial"/>
          <w:b/>
          <w:sz w:val="22"/>
          <w:szCs w:val="22"/>
        </w:rPr>
        <w:t>Łaziska w Łaziskach Górnych</w:t>
      </w:r>
      <w:r w:rsidRPr="001715DA">
        <w:rPr>
          <w:rFonts w:ascii="Arial" w:hAnsi="Arial" w:cs="Arial"/>
          <w:sz w:val="22"/>
          <w:szCs w:val="22"/>
        </w:rPr>
        <w:t>.</w:t>
      </w:r>
    </w:p>
    <w:p w14:paraId="23BE39F5" w14:textId="77777777" w:rsidR="00A14732" w:rsidRPr="001715DA" w:rsidRDefault="0015612A" w:rsidP="00A14732">
      <w:pPr>
        <w:numPr>
          <w:ilvl w:val="0"/>
          <w:numId w:val="1"/>
        </w:numPr>
        <w:spacing w:before="120"/>
        <w:ind w:left="426"/>
        <w:jc w:val="both"/>
        <w:rPr>
          <w:rFonts w:ascii="Arial" w:hAnsi="Arial" w:cs="Arial"/>
          <w:bCs/>
          <w:sz w:val="22"/>
          <w:szCs w:val="22"/>
        </w:rPr>
      </w:pPr>
      <w:r w:rsidRPr="001715DA">
        <w:rPr>
          <w:rFonts w:ascii="Arial" w:hAnsi="Arial" w:cs="Arial"/>
          <w:sz w:val="22"/>
          <w:szCs w:val="22"/>
        </w:rPr>
        <w:t>Realizacja Zlecenia w zakresie serwisu będzie się odbywać zgodnie z poniższymi zasadami:</w:t>
      </w:r>
    </w:p>
    <w:p w14:paraId="53C23090" w14:textId="77777777" w:rsidR="00A14732" w:rsidRPr="001715DA" w:rsidRDefault="00A14732" w:rsidP="00A14732">
      <w:pPr>
        <w:pStyle w:val="Akapitzlist"/>
        <w:widowControl w:val="0"/>
        <w:numPr>
          <w:ilvl w:val="0"/>
          <w:numId w:val="34"/>
        </w:numPr>
        <w:spacing w:before="120"/>
        <w:ind w:left="851" w:hanging="284"/>
        <w:contextualSpacing w:val="0"/>
        <w:jc w:val="both"/>
        <w:rPr>
          <w:rFonts w:ascii="Arial" w:hAnsi="Arial" w:cs="Arial"/>
          <w:sz w:val="22"/>
          <w:szCs w:val="22"/>
        </w:rPr>
      </w:pPr>
      <w:r w:rsidRPr="001715DA">
        <w:rPr>
          <w:rFonts w:ascii="Arial" w:hAnsi="Arial" w:cs="Arial"/>
          <w:sz w:val="22"/>
          <w:szCs w:val="22"/>
        </w:rPr>
        <w:t>Prace wykonywane będą w dni robocze tj. od poniedziałku do soboty oraz w niedziele i dni ustawowo wolne od pracy zgodnie z potrzebami Zamawiającego.</w:t>
      </w:r>
    </w:p>
    <w:p w14:paraId="5BCDE5DE" w14:textId="77777777" w:rsidR="00A14732" w:rsidRPr="001715DA" w:rsidRDefault="00A14732" w:rsidP="00A14732">
      <w:pPr>
        <w:pStyle w:val="Akapitzlist"/>
        <w:widowControl w:val="0"/>
        <w:numPr>
          <w:ilvl w:val="0"/>
          <w:numId w:val="34"/>
        </w:numPr>
        <w:tabs>
          <w:tab w:val="left" w:pos="993"/>
        </w:tabs>
        <w:spacing w:before="120" w:after="120"/>
        <w:ind w:left="851" w:hanging="284"/>
        <w:contextualSpacing w:val="0"/>
        <w:jc w:val="both"/>
        <w:rPr>
          <w:rFonts w:ascii="Arial" w:hAnsi="Arial" w:cs="Arial"/>
          <w:sz w:val="22"/>
          <w:szCs w:val="22"/>
        </w:rPr>
      </w:pPr>
      <w:r w:rsidRPr="001715DA">
        <w:rPr>
          <w:rFonts w:ascii="Arial" w:hAnsi="Arial" w:cs="Arial"/>
          <w:sz w:val="22"/>
          <w:szCs w:val="22"/>
        </w:rPr>
        <w:t>Zamawiający będzie każdorazowo zgłaszać Wykonawcy konieczność przystąpienia do wykonywania prac wraz z określeniem przewidywanego zakresu tych prac i terminu ich wykonania.</w:t>
      </w:r>
    </w:p>
    <w:p w14:paraId="04F86286" w14:textId="1130D26C" w:rsidR="00A14732" w:rsidRPr="001715DA" w:rsidRDefault="00A14732" w:rsidP="00A14732">
      <w:pPr>
        <w:pStyle w:val="Akapitzlist"/>
        <w:widowControl w:val="0"/>
        <w:numPr>
          <w:ilvl w:val="0"/>
          <w:numId w:val="34"/>
        </w:numPr>
        <w:spacing w:before="120" w:after="120"/>
        <w:ind w:left="851" w:hanging="284"/>
        <w:contextualSpacing w:val="0"/>
        <w:jc w:val="both"/>
        <w:rPr>
          <w:rFonts w:ascii="Arial" w:hAnsi="Arial" w:cs="Arial"/>
          <w:sz w:val="22"/>
          <w:szCs w:val="22"/>
        </w:rPr>
      </w:pPr>
      <w:r w:rsidRPr="001715DA">
        <w:rPr>
          <w:rFonts w:ascii="Arial" w:hAnsi="Arial" w:cs="Arial"/>
          <w:sz w:val="22"/>
          <w:szCs w:val="22"/>
        </w:rPr>
        <w:t>Jako skuteczne powiadomienie Wykonawcy o konieczności przystąpienia do realizacji przedmiotu umowy rozumie się powiadomienie osoby/osób wymienionych w Zamówieniu Zamawiającemu przez koordynatora Wykonawcy. Zgłoszenia, Zamawiający kierować będzie na kontakty podane w ust. 17 pkt 2).</w:t>
      </w:r>
    </w:p>
    <w:p w14:paraId="47E85F3C" w14:textId="77777777" w:rsidR="00A14732" w:rsidRPr="001715DA" w:rsidRDefault="00A14732" w:rsidP="00A14732">
      <w:pPr>
        <w:pStyle w:val="Akapitzlist"/>
        <w:widowControl w:val="0"/>
        <w:numPr>
          <w:ilvl w:val="0"/>
          <w:numId w:val="34"/>
        </w:numPr>
        <w:tabs>
          <w:tab w:val="left" w:pos="993"/>
        </w:tabs>
        <w:spacing w:before="120" w:after="120"/>
        <w:ind w:left="851" w:hanging="284"/>
        <w:contextualSpacing w:val="0"/>
        <w:jc w:val="both"/>
        <w:rPr>
          <w:rFonts w:ascii="Arial" w:hAnsi="Arial" w:cs="Arial"/>
          <w:sz w:val="22"/>
          <w:szCs w:val="22"/>
        </w:rPr>
      </w:pPr>
      <w:r w:rsidRPr="001715DA">
        <w:rPr>
          <w:rFonts w:ascii="Arial" w:hAnsi="Arial" w:cs="Arial"/>
          <w:sz w:val="22"/>
          <w:szCs w:val="22"/>
        </w:rPr>
        <w:t>Zamawiający w celu rozliczania realizowanych prac generuje w systemie informatycznym Zlecenie/Zlecenia Robocze oraz prowadzi ewidencję prac o powtarzalnym charakterze rozliczane ryczałtowo oraz koszty podwykonawstwa. Ewidencja, o której mowa powyżej jest udostępniana Wykonawcy w wersji elektronicznej każdorazowo na jego żądanie lub w uzgodnionych obustronne okresach na adres mailowy koordynatora Wykonawcy.</w:t>
      </w:r>
    </w:p>
    <w:p w14:paraId="0A1F3836" w14:textId="2EE1BAC4" w:rsidR="0015612A" w:rsidRPr="001715DA" w:rsidRDefault="00A14732" w:rsidP="00A14732">
      <w:pPr>
        <w:numPr>
          <w:ilvl w:val="0"/>
          <w:numId w:val="1"/>
        </w:numPr>
        <w:spacing w:before="120"/>
        <w:ind w:left="426"/>
        <w:jc w:val="both"/>
        <w:rPr>
          <w:rFonts w:ascii="Arial" w:hAnsi="Arial" w:cs="Arial"/>
          <w:sz w:val="22"/>
          <w:szCs w:val="22"/>
        </w:rPr>
      </w:pPr>
      <w:r w:rsidRPr="001715DA">
        <w:rPr>
          <w:rFonts w:ascii="Arial" w:hAnsi="Arial" w:cs="Arial"/>
          <w:sz w:val="22"/>
          <w:szCs w:val="22"/>
        </w:rPr>
        <w:t xml:space="preserve">Potwierdzeniem wykonywania i odebrania przez Zamawiającego prac realizowanych przez Wykonawcę w okresie rozliczeniowym jest raport z rozliczonych zleceń roboczych. Raport ten stanowi integralny załącznik do Protokołu odbioru </w:t>
      </w:r>
      <w:r w:rsidR="0015612A" w:rsidRPr="001715DA">
        <w:rPr>
          <w:rFonts w:ascii="Arial" w:hAnsi="Arial" w:cs="Arial"/>
          <w:sz w:val="22"/>
          <w:szCs w:val="22"/>
        </w:rPr>
        <w:t>Przez czas przystąpienia do realizacji usług objętych Przedmiotem Zlecenia należy rozumieć czas od momentu zgłoszenia Wykonawcy przez Zamawiającego konieczności wykonania prac, do momentu pojawienia się grupy serwisowej Wykonawcy gotowej do przyjęcia (odbioru) Polecenia wykonania pracy lub Zezwolenia na pracę od Poleceniodawcy.</w:t>
      </w:r>
    </w:p>
    <w:p w14:paraId="6ABC269D" w14:textId="683A6F12" w:rsidR="0015612A" w:rsidRPr="001715DA" w:rsidRDefault="0015612A">
      <w:pPr>
        <w:numPr>
          <w:ilvl w:val="0"/>
          <w:numId w:val="1"/>
        </w:numPr>
        <w:spacing w:before="120"/>
        <w:ind w:left="426"/>
        <w:jc w:val="both"/>
        <w:rPr>
          <w:rFonts w:ascii="Arial" w:hAnsi="Arial" w:cs="Arial"/>
          <w:sz w:val="22"/>
          <w:szCs w:val="22"/>
        </w:rPr>
      </w:pPr>
      <w:r w:rsidRPr="001715DA">
        <w:rPr>
          <w:rFonts w:ascii="Arial" w:hAnsi="Arial" w:cs="Arial"/>
          <w:sz w:val="22"/>
          <w:szCs w:val="22"/>
        </w:rPr>
        <w:t>Strony dopuszczają możliwość wydłużenia czasu przystąpienia do wykonywania prac pod warunkiem uzyskania przez Wykonawcę zgody Zamawiającego, wyrażonej co najmniej w formie korespondencji e-mail skierowanej przez Zamawiającego na adres e-mail Wykonawcy wskazany w ust. 1</w:t>
      </w:r>
      <w:r w:rsidR="00AE1F34" w:rsidRPr="001715DA">
        <w:rPr>
          <w:rFonts w:ascii="Arial" w:hAnsi="Arial" w:cs="Arial"/>
          <w:sz w:val="22"/>
          <w:szCs w:val="22"/>
        </w:rPr>
        <w:t>7</w:t>
      </w:r>
      <w:r w:rsidRPr="001715DA">
        <w:rPr>
          <w:rFonts w:ascii="Arial" w:hAnsi="Arial" w:cs="Arial"/>
          <w:sz w:val="22"/>
          <w:szCs w:val="22"/>
        </w:rPr>
        <w:t>.</w:t>
      </w:r>
    </w:p>
    <w:p w14:paraId="4F2249B0" w14:textId="77777777" w:rsidR="0015612A" w:rsidRPr="001715DA" w:rsidRDefault="0015612A">
      <w:pPr>
        <w:numPr>
          <w:ilvl w:val="0"/>
          <w:numId w:val="1"/>
        </w:numPr>
        <w:spacing w:before="120" w:after="120"/>
        <w:ind w:left="425" w:hanging="357"/>
        <w:jc w:val="both"/>
        <w:rPr>
          <w:rFonts w:ascii="Arial" w:hAnsi="Arial" w:cs="Arial"/>
          <w:b/>
          <w:sz w:val="22"/>
          <w:szCs w:val="22"/>
          <w:lang w:val="en-US"/>
        </w:rPr>
      </w:pPr>
      <w:r w:rsidRPr="001715DA">
        <w:rPr>
          <w:rFonts w:ascii="Arial" w:hAnsi="Arial" w:cs="Arial"/>
          <w:sz w:val="22"/>
          <w:szCs w:val="22"/>
        </w:rPr>
        <w:t>Strony ustalają, że wykonane prace rozliczane będą na podstawie miesięcznych odbiorów częściowych, uwzględniających te Zlecenia Robocze, których prawidłowe wykonanie zostało stwierdzone przez Zamawiającego w danym okresie rozliczeniowym (każde ze Zleceń Roboczych podlega odrębnemu odbiorowi przez Zamawiającego). Ostatni z odbiorów będzie odbiorem końcowym Przedmiotu Umowy.</w:t>
      </w:r>
    </w:p>
    <w:p w14:paraId="7171CEBC" w14:textId="53625D28" w:rsidR="0015612A" w:rsidRPr="001715DA" w:rsidRDefault="0015612A">
      <w:pPr>
        <w:numPr>
          <w:ilvl w:val="0"/>
          <w:numId w:val="6"/>
        </w:numPr>
        <w:spacing w:before="120" w:after="160"/>
        <w:ind w:left="709"/>
        <w:contextualSpacing/>
        <w:jc w:val="both"/>
        <w:rPr>
          <w:rFonts w:ascii="Arial" w:hAnsi="Arial" w:cs="Arial"/>
          <w:b/>
          <w:sz w:val="22"/>
          <w:szCs w:val="22"/>
          <w:lang w:val="en-US"/>
        </w:rPr>
      </w:pPr>
      <w:r w:rsidRPr="001715DA">
        <w:rPr>
          <w:rFonts w:ascii="Arial" w:eastAsia="Calibri" w:hAnsi="Arial" w:cs="Arial"/>
          <w:sz w:val="22"/>
          <w:szCs w:val="22"/>
        </w:rPr>
        <w:lastRenderedPageBreak/>
        <w:t>Zamawiający w celu rozliczania realizowanych prac generuje w systemie informatycznym Zlecenie/Zlecenia Robocze oraz prowadzi ewidencję czasu pracy Wykonawcy. Ewidencja, o której mowa powyżej jest udostępniana Wykonawcy w wersji elektronicznej każdorazowo na jego żądanie lub w uzgodnionych obustronnie okresach na adres mailowy Koordynatora Wykonawcy wskazany w ust. 1</w:t>
      </w:r>
      <w:r w:rsidR="000559D8" w:rsidRPr="001715DA">
        <w:rPr>
          <w:rFonts w:ascii="Arial" w:eastAsia="Calibri" w:hAnsi="Arial" w:cs="Arial"/>
          <w:sz w:val="22"/>
          <w:szCs w:val="22"/>
        </w:rPr>
        <w:t>7</w:t>
      </w:r>
      <w:r w:rsidRPr="001715DA">
        <w:rPr>
          <w:rFonts w:ascii="Arial" w:eastAsia="Calibri" w:hAnsi="Arial" w:cs="Arial"/>
          <w:sz w:val="22"/>
          <w:szCs w:val="22"/>
        </w:rPr>
        <w:t xml:space="preserve"> Zlecenia.</w:t>
      </w:r>
    </w:p>
    <w:p w14:paraId="3614EE6B" w14:textId="37E47FCE" w:rsidR="0015612A" w:rsidRPr="001715DA" w:rsidRDefault="0015612A">
      <w:pPr>
        <w:numPr>
          <w:ilvl w:val="0"/>
          <w:numId w:val="6"/>
        </w:numPr>
        <w:spacing w:before="120" w:after="160"/>
        <w:ind w:left="709"/>
        <w:contextualSpacing/>
        <w:jc w:val="both"/>
        <w:rPr>
          <w:rFonts w:ascii="Arial" w:hAnsi="Arial" w:cs="Arial"/>
          <w:b/>
          <w:sz w:val="22"/>
          <w:szCs w:val="22"/>
          <w:lang w:val="en-US"/>
        </w:rPr>
      </w:pPr>
      <w:r w:rsidRPr="001715DA">
        <w:rPr>
          <w:rFonts w:ascii="Arial" w:hAnsi="Arial" w:cs="Arial"/>
          <w:sz w:val="22"/>
          <w:szCs w:val="22"/>
        </w:rPr>
        <w:t>Zamawiający na koniec cyklu rozliczeniowego każdorazowo będzie generował w systemie informatycznym protokół odbioru prac (częściowy lub końcowy), który zostanie przekazany Wykonawcy za pośrednictwem poczty elektronicznej na adres mailowy wskazany w ust. 1</w:t>
      </w:r>
      <w:r w:rsidR="000559D8" w:rsidRPr="001715DA">
        <w:rPr>
          <w:rFonts w:ascii="Arial" w:hAnsi="Arial" w:cs="Arial"/>
          <w:sz w:val="22"/>
          <w:szCs w:val="22"/>
        </w:rPr>
        <w:t>7</w:t>
      </w:r>
      <w:r w:rsidRPr="001715DA">
        <w:rPr>
          <w:rFonts w:ascii="Arial" w:hAnsi="Arial" w:cs="Arial"/>
          <w:sz w:val="22"/>
          <w:szCs w:val="22"/>
        </w:rPr>
        <w:t xml:space="preserve"> Zlecenia w terminie do 5 dni roboczych po zakończeniu cyklu rozliczeniowego. W przypadku braku możliwości elektronicznego sporządzenia Protokołu Odbioru Prac, Protokół zostanie sporządzony w formie pisemnej.</w:t>
      </w:r>
    </w:p>
    <w:p w14:paraId="5C0B5CE8" w14:textId="77777777" w:rsidR="0015612A" w:rsidRPr="001715DA" w:rsidRDefault="0015612A">
      <w:pPr>
        <w:numPr>
          <w:ilvl w:val="0"/>
          <w:numId w:val="6"/>
        </w:numPr>
        <w:spacing w:before="120" w:after="160"/>
        <w:ind w:left="709"/>
        <w:contextualSpacing/>
        <w:jc w:val="both"/>
        <w:rPr>
          <w:rFonts w:ascii="Arial" w:hAnsi="Arial" w:cs="Arial"/>
          <w:b/>
          <w:sz w:val="22"/>
          <w:szCs w:val="22"/>
          <w:lang w:val="en-US"/>
        </w:rPr>
      </w:pPr>
      <w:r w:rsidRPr="001715DA">
        <w:rPr>
          <w:rFonts w:ascii="Arial" w:hAnsi="Arial" w:cs="Arial"/>
          <w:sz w:val="22"/>
          <w:szCs w:val="22"/>
        </w:rPr>
        <w:t>Protokół odbioru zawierać będzie w szczególności:</w:t>
      </w:r>
    </w:p>
    <w:p w14:paraId="3AF8088C" w14:textId="77777777" w:rsidR="0015612A" w:rsidRPr="001715DA" w:rsidRDefault="0015612A">
      <w:pPr>
        <w:numPr>
          <w:ilvl w:val="0"/>
          <w:numId w:val="7"/>
        </w:numPr>
        <w:spacing w:before="120" w:after="160"/>
        <w:contextualSpacing/>
        <w:jc w:val="both"/>
        <w:rPr>
          <w:rFonts w:ascii="Arial" w:hAnsi="Arial" w:cs="Arial"/>
          <w:b/>
          <w:sz w:val="22"/>
          <w:szCs w:val="22"/>
          <w:lang w:val="en-US"/>
        </w:rPr>
      </w:pPr>
      <w:r w:rsidRPr="001715DA">
        <w:rPr>
          <w:rFonts w:ascii="Arial" w:hAnsi="Arial" w:cs="Arial"/>
          <w:sz w:val="22"/>
          <w:szCs w:val="22"/>
        </w:rPr>
        <w:t>data czynności odbioru,</w:t>
      </w:r>
    </w:p>
    <w:p w14:paraId="586CBBA6" w14:textId="77777777" w:rsidR="0015612A" w:rsidRPr="001715DA" w:rsidRDefault="0015612A">
      <w:pPr>
        <w:numPr>
          <w:ilvl w:val="0"/>
          <w:numId w:val="7"/>
        </w:numPr>
        <w:spacing w:before="120" w:after="160"/>
        <w:contextualSpacing/>
        <w:jc w:val="both"/>
        <w:rPr>
          <w:rFonts w:ascii="Arial" w:hAnsi="Arial" w:cs="Arial"/>
          <w:b/>
          <w:sz w:val="22"/>
          <w:szCs w:val="22"/>
          <w:lang w:val="en-US"/>
        </w:rPr>
      </w:pPr>
      <w:r w:rsidRPr="001715DA">
        <w:rPr>
          <w:rFonts w:ascii="Arial" w:hAnsi="Arial" w:cs="Arial"/>
          <w:sz w:val="22"/>
          <w:szCs w:val="22"/>
        </w:rPr>
        <w:t>przedmiot odbioru,</w:t>
      </w:r>
    </w:p>
    <w:p w14:paraId="5E67B282" w14:textId="77777777" w:rsidR="0015612A" w:rsidRPr="001715DA" w:rsidRDefault="0015612A">
      <w:pPr>
        <w:numPr>
          <w:ilvl w:val="0"/>
          <w:numId w:val="7"/>
        </w:numPr>
        <w:spacing w:before="120" w:after="160"/>
        <w:contextualSpacing/>
        <w:jc w:val="both"/>
        <w:rPr>
          <w:rFonts w:ascii="Arial" w:hAnsi="Arial" w:cs="Arial"/>
          <w:b/>
          <w:sz w:val="22"/>
          <w:szCs w:val="22"/>
          <w:lang w:val="en-US"/>
        </w:rPr>
      </w:pPr>
      <w:r w:rsidRPr="001715DA">
        <w:rPr>
          <w:rFonts w:ascii="Arial" w:hAnsi="Arial" w:cs="Arial"/>
          <w:sz w:val="22"/>
          <w:szCs w:val="22"/>
        </w:rPr>
        <w:t>osoby potwierdzające odbiór,</w:t>
      </w:r>
    </w:p>
    <w:p w14:paraId="4B3811F2" w14:textId="77777777" w:rsidR="0015612A" w:rsidRPr="001715DA" w:rsidRDefault="0015612A">
      <w:pPr>
        <w:numPr>
          <w:ilvl w:val="0"/>
          <w:numId w:val="7"/>
        </w:numPr>
        <w:spacing w:before="120" w:after="160"/>
        <w:contextualSpacing/>
        <w:jc w:val="both"/>
        <w:rPr>
          <w:rFonts w:ascii="Arial" w:hAnsi="Arial" w:cs="Arial"/>
          <w:b/>
          <w:sz w:val="22"/>
          <w:szCs w:val="22"/>
          <w:lang w:val="en-US"/>
        </w:rPr>
      </w:pPr>
      <w:r w:rsidRPr="001715DA">
        <w:rPr>
          <w:rFonts w:ascii="Arial" w:hAnsi="Arial" w:cs="Arial"/>
          <w:sz w:val="22"/>
          <w:szCs w:val="22"/>
        </w:rPr>
        <w:t>wynik odbioru,</w:t>
      </w:r>
    </w:p>
    <w:p w14:paraId="41156042" w14:textId="77777777" w:rsidR="0015612A" w:rsidRPr="001715DA" w:rsidRDefault="0015612A">
      <w:pPr>
        <w:numPr>
          <w:ilvl w:val="0"/>
          <w:numId w:val="7"/>
        </w:numPr>
        <w:spacing w:before="120" w:after="160"/>
        <w:contextualSpacing/>
        <w:jc w:val="both"/>
        <w:rPr>
          <w:rFonts w:ascii="Arial" w:hAnsi="Arial" w:cs="Arial"/>
          <w:b/>
          <w:sz w:val="22"/>
          <w:szCs w:val="22"/>
          <w:lang w:val="en-US"/>
        </w:rPr>
      </w:pPr>
      <w:r w:rsidRPr="001715DA">
        <w:rPr>
          <w:rFonts w:ascii="Arial" w:hAnsi="Arial" w:cs="Arial"/>
          <w:sz w:val="22"/>
          <w:szCs w:val="22"/>
        </w:rPr>
        <w:t>kwotę wynagrodzenia za przedmiot odbioru,</w:t>
      </w:r>
    </w:p>
    <w:p w14:paraId="6C1A9AAB" w14:textId="77777777" w:rsidR="0015612A" w:rsidRPr="001715DA" w:rsidRDefault="0015612A">
      <w:pPr>
        <w:numPr>
          <w:ilvl w:val="0"/>
          <w:numId w:val="7"/>
        </w:numPr>
        <w:spacing w:before="120" w:after="160"/>
        <w:contextualSpacing/>
        <w:jc w:val="both"/>
        <w:rPr>
          <w:rFonts w:ascii="Arial" w:hAnsi="Arial" w:cs="Arial"/>
          <w:b/>
          <w:sz w:val="22"/>
          <w:szCs w:val="22"/>
          <w:lang w:val="en-US"/>
        </w:rPr>
      </w:pPr>
      <w:r w:rsidRPr="001715DA">
        <w:rPr>
          <w:rFonts w:ascii="Arial" w:hAnsi="Arial" w:cs="Arial"/>
          <w:sz w:val="22"/>
          <w:szCs w:val="22"/>
        </w:rPr>
        <w:t>raport z rozliczonych zleceń roboczych.</w:t>
      </w:r>
    </w:p>
    <w:p w14:paraId="53AC7207" w14:textId="0DBBE270" w:rsidR="0015612A" w:rsidRPr="001715DA" w:rsidRDefault="0015612A">
      <w:pPr>
        <w:numPr>
          <w:ilvl w:val="0"/>
          <w:numId w:val="6"/>
        </w:numPr>
        <w:spacing w:before="20" w:after="20"/>
        <w:ind w:left="709"/>
        <w:jc w:val="both"/>
        <w:rPr>
          <w:rFonts w:ascii="Arial" w:hAnsi="Arial" w:cs="Arial"/>
          <w:b/>
          <w:sz w:val="22"/>
          <w:szCs w:val="22"/>
          <w:lang w:val="en-US"/>
        </w:rPr>
      </w:pPr>
      <w:r w:rsidRPr="001715DA">
        <w:rPr>
          <w:rFonts w:ascii="Arial" w:hAnsi="Arial" w:cs="Arial"/>
          <w:sz w:val="22"/>
          <w:szCs w:val="22"/>
        </w:rPr>
        <w:t>W przypadku braku akceptacji przez Wykonawcę Protokołu Odbioru Prac Wykonawca zobowiązany jest wykazać i przesłać do Zamawiającego za pośrednictwem poczty elektronicznej na adres mailowy wskazany w ust. 1</w:t>
      </w:r>
      <w:r w:rsidR="00F54211" w:rsidRPr="001715DA">
        <w:rPr>
          <w:rFonts w:ascii="Arial" w:hAnsi="Arial" w:cs="Arial"/>
          <w:sz w:val="22"/>
          <w:szCs w:val="22"/>
        </w:rPr>
        <w:t>7</w:t>
      </w:r>
      <w:r w:rsidRPr="001715DA">
        <w:rPr>
          <w:rFonts w:ascii="Arial" w:hAnsi="Arial" w:cs="Arial"/>
          <w:sz w:val="22"/>
          <w:szCs w:val="22"/>
        </w:rPr>
        <w:t xml:space="preserve"> zakres niezgodności w terminie 3 dni roboczych od daty otrzymania protokołu. W takiej sytuacji Strony w terminie 2 dni roboczych dokonają ostatecznych uzgodnień i podpiszą protokół odbioru bez zastrzeżeń stanowiący podstawę wystawienia faktury. W przypadku niedokonania uzgodnień strony podpiszą protokół odbioru  jedynie w zakresie tej części prac, co do której nie ma zastrzeżeń. Protokół ten będzie podstawą wystawienia faktury.</w:t>
      </w:r>
    </w:p>
    <w:p w14:paraId="199F6391" w14:textId="77777777" w:rsidR="0015612A" w:rsidRPr="001715DA" w:rsidRDefault="0015612A">
      <w:pPr>
        <w:numPr>
          <w:ilvl w:val="0"/>
          <w:numId w:val="6"/>
        </w:numPr>
        <w:spacing w:before="20" w:after="20"/>
        <w:ind w:left="709" w:hanging="357"/>
        <w:jc w:val="both"/>
        <w:rPr>
          <w:rFonts w:ascii="Arial" w:hAnsi="Arial" w:cs="Arial"/>
          <w:b/>
          <w:sz w:val="22"/>
          <w:szCs w:val="22"/>
          <w:lang w:val="en-US"/>
        </w:rPr>
      </w:pPr>
      <w:r w:rsidRPr="001715DA">
        <w:rPr>
          <w:rFonts w:ascii="Arial" w:hAnsi="Arial" w:cs="Arial"/>
          <w:sz w:val="22"/>
          <w:szCs w:val="22"/>
        </w:rPr>
        <w:t>Strony przyjmują, że obustronne zatwierdzenie Protokołu Odbioru następuje w przypadku braku wniesienia przez Wykonawcę zastrzeżeń do jego treści w terminie 3 dni roboczych od daty otrzymania Protokołu Odbioru.</w:t>
      </w:r>
    </w:p>
    <w:p w14:paraId="12BB702B" w14:textId="77777777" w:rsidR="0015612A" w:rsidRPr="001715DA" w:rsidRDefault="0015612A">
      <w:pPr>
        <w:numPr>
          <w:ilvl w:val="0"/>
          <w:numId w:val="6"/>
        </w:numPr>
        <w:spacing w:before="20" w:after="20"/>
        <w:ind w:left="709"/>
        <w:jc w:val="both"/>
        <w:rPr>
          <w:rFonts w:ascii="Arial" w:hAnsi="Arial" w:cs="Arial"/>
          <w:sz w:val="22"/>
          <w:szCs w:val="22"/>
        </w:rPr>
      </w:pPr>
      <w:r w:rsidRPr="001715DA">
        <w:rPr>
          <w:rFonts w:ascii="Arial" w:hAnsi="Arial" w:cs="Arial"/>
          <w:sz w:val="22"/>
          <w:szCs w:val="22"/>
        </w:rPr>
        <w:t>W przypadku braku wniesienia przez Wykonawcę zastrzeżeń do treści przesłanego elektronicznie protokołu odbioru zgodnie z ust. 5 powyżej, Strony podpisują właściwy Protokół Odbioru Prac. Protokół ten stanowić będzie podstawę do wystawienia faktury.</w:t>
      </w:r>
    </w:p>
    <w:p w14:paraId="3BCAE7D4" w14:textId="77777777" w:rsidR="0015612A" w:rsidRPr="001715DA" w:rsidRDefault="0015612A">
      <w:pPr>
        <w:numPr>
          <w:ilvl w:val="0"/>
          <w:numId w:val="6"/>
        </w:numPr>
        <w:spacing w:before="20" w:after="20"/>
        <w:ind w:left="709"/>
        <w:contextualSpacing/>
        <w:jc w:val="both"/>
        <w:rPr>
          <w:rFonts w:ascii="Arial" w:hAnsi="Arial" w:cs="Arial"/>
          <w:sz w:val="22"/>
          <w:szCs w:val="22"/>
        </w:rPr>
      </w:pPr>
      <w:r w:rsidRPr="001715DA">
        <w:rPr>
          <w:rFonts w:ascii="Arial" w:hAnsi="Arial" w:cs="Arial"/>
          <w:sz w:val="22"/>
          <w:szCs w:val="22"/>
        </w:rPr>
        <w:t xml:space="preserve">Z uwagi na charakter Przedmiotu Umowy oraz sposób jej realizacji Strony ustalają, że: </w:t>
      </w:r>
    </w:p>
    <w:p w14:paraId="722C916B" w14:textId="77777777" w:rsidR="0015612A" w:rsidRPr="001715DA" w:rsidRDefault="0015612A" w:rsidP="0015612A">
      <w:pPr>
        <w:spacing w:before="20" w:after="20"/>
        <w:ind w:left="1145" w:hanging="294"/>
        <w:contextualSpacing/>
        <w:jc w:val="both"/>
        <w:rPr>
          <w:rFonts w:ascii="Arial" w:hAnsi="Arial" w:cs="Arial"/>
          <w:sz w:val="22"/>
          <w:szCs w:val="22"/>
        </w:rPr>
      </w:pPr>
      <w:r w:rsidRPr="001715DA">
        <w:rPr>
          <w:rFonts w:ascii="Arial" w:hAnsi="Arial" w:cs="Arial"/>
          <w:sz w:val="22"/>
          <w:szCs w:val="22"/>
        </w:rPr>
        <w:t xml:space="preserve">a) </w:t>
      </w:r>
      <w:r w:rsidRPr="001715DA">
        <w:rPr>
          <w:rFonts w:ascii="Arial" w:hAnsi="Arial" w:cs="Arial"/>
          <w:sz w:val="22"/>
          <w:szCs w:val="22"/>
        </w:rPr>
        <w:tab/>
        <w:t>jeżeli Zamawiający stwierdzi wystąpienie wady w realizowanych przez Wykonawcę pracach serwisowych w ramach poszczególnych Zleceń Roboczych Wykonawca przystąpi do ich usunięcia oraz usunie je w terminach każdorazowo wyznaczonych przez Zamawiającego podczas odbioru Zlecenia Roboczego,</w:t>
      </w:r>
    </w:p>
    <w:p w14:paraId="32D3BB2B" w14:textId="77777777" w:rsidR="0015612A" w:rsidRPr="001715DA" w:rsidRDefault="0015612A" w:rsidP="0015612A">
      <w:pPr>
        <w:spacing w:before="20" w:after="20"/>
        <w:ind w:left="1145" w:hanging="294"/>
        <w:contextualSpacing/>
        <w:jc w:val="both"/>
        <w:rPr>
          <w:rFonts w:ascii="Arial" w:hAnsi="Arial" w:cs="Arial"/>
          <w:sz w:val="22"/>
          <w:szCs w:val="22"/>
        </w:rPr>
      </w:pPr>
      <w:r w:rsidRPr="001715DA">
        <w:rPr>
          <w:rFonts w:ascii="Arial" w:hAnsi="Arial" w:cs="Arial"/>
          <w:sz w:val="22"/>
          <w:szCs w:val="22"/>
        </w:rPr>
        <w:t>b)</w:t>
      </w:r>
      <w:r w:rsidRPr="001715DA">
        <w:rPr>
          <w:rFonts w:ascii="Arial" w:hAnsi="Arial" w:cs="Arial"/>
          <w:sz w:val="22"/>
          <w:szCs w:val="22"/>
        </w:rPr>
        <w:tab/>
        <w:t xml:space="preserve">podczas odbioru Zlecenia Roboczego Zamawiający zgłasza wady, o których mowa powyżej zgodnie z zasadami opisanymi w ust. 20 określając jednocześnie termin przystąpienia do naprawy oraz termin usunięcia wad, </w:t>
      </w:r>
    </w:p>
    <w:p w14:paraId="7FC03FDA" w14:textId="77777777" w:rsidR="0015612A" w:rsidRPr="001715DA" w:rsidRDefault="0015612A" w:rsidP="0015612A">
      <w:pPr>
        <w:spacing w:before="20" w:after="20"/>
        <w:ind w:left="1145" w:hanging="294"/>
        <w:contextualSpacing/>
        <w:jc w:val="both"/>
        <w:rPr>
          <w:rFonts w:ascii="Arial" w:hAnsi="Arial" w:cs="Arial"/>
          <w:sz w:val="22"/>
          <w:szCs w:val="22"/>
        </w:rPr>
      </w:pPr>
      <w:r w:rsidRPr="001715DA">
        <w:rPr>
          <w:rFonts w:ascii="Arial" w:hAnsi="Arial" w:cs="Arial"/>
          <w:sz w:val="22"/>
          <w:szCs w:val="22"/>
        </w:rPr>
        <w:t>c)</w:t>
      </w:r>
      <w:r w:rsidRPr="001715DA">
        <w:rPr>
          <w:rFonts w:ascii="Arial" w:hAnsi="Arial" w:cs="Arial"/>
          <w:sz w:val="22"/>
          <w:szCs w:val="22"/>
        </w:rPr>
        <w:tab/>
        <w:t>nieusunięcie wad skutkujące brakiem rozliczenia prac serwisowych wykonywanych w ramach danego Zlecenia Roboczego, z zachowaniem prawa do naliczenia kary umownej zgodnie z zapisami wskazanymi w § 7 OWU,</w:t>
      </w:r>
    </w:p>
    <w:p w14:paraId="0D5E893B" w14:textId="77777777" w:rsidR="0015612A" w:rsidRPr="001715DA" w:rsidRDefault="0015612A" w:rsidP="0015612A">
      <w:pPr>
        <w:spacing w:before="20" w:after="20"/>
        <w:ind w:left="1145" w:hanging="294"/>
        <w:contextualSpacing/>
        <w:jc w:val="both"/>
        <w:rPr>
          <w:rFonts w:ascii="Arial" w:hAnsi="Arial" w:cs="Arial"/>
          <w:sz w:val="22"/>
          <w:szCs w:val="22"/>
        </w:rPr>
      </w:pPr>
      <w:r w:rsidRPr="001715DA">
        <w:rPr>
          <w:rFonts w:ascii="Arial" w:hAnsi="Arial" w:cs="Arial"/>
          <w:sz w:val="22"/>
          <w:szCs w:val="22"/>
        </w:rPr>
        <w:t>d)</w:t>
      </w:r>
      <w:r w:rsidRPr="001715DA">
        <w:rPr>
          <w:rFonts w:ascii="Arial" w:hAnsi="Arial" w:cs="Arial"/>
          <w:sz w:val="22"/>
          <w:szCs w:val="22"/>
        </w:rPr>
        <w:tab/>
        <w:t>Wykonawca nie może odmówić usunięcia wad bez względu na wysokość związanych z tym kosztów,</w:t>
      </w:r>
    </w:p>
    <w:p w14:paraId="7EC359CC" w14:textId="77777777" w:rsidR="0015612A" w:rsidRPr="001715DA" w:rsidRDefault="0015612A" w:rsidP="0015612A">
      <w:pPr>
        <w:spacing w:before="20" w:after="20"/>
        <w:ind w:left="1145" w:hanging="294"/>
        <w:jc w:val="both"/>
        <w:rPr>
          <w:rFonts w:ascii="Arial" w:hAnsi="Arial" w:cs="Arial"/>
          <w:sz w:val="22"/>
          <w:szCs w:val="22"/>
        </w:rPr>
      </w:pPr>
      <w:r w:rsidRPr="001715DA">
        <w:rPr>
          <w:rFonts w:ascii="Arial" w:hAnsi="Arial" w:cs="Arial"/>
          <w:sz w:val="22"/>
          <w:szCs w:val="22"/>
        </w:rPr>
        <w:t>e)</w:t>
      </w:r>
      <w:r w:rsidRPr="001715DA">
        <w:rPr>
          <w:rFonts w:ascii="Arial" w:hAnsi="Arial" w:cs="Arial"/>
          <w:sz w:val="22"/>
          <w:szCs w:val="22"/>
        </w:rPr>
        <w:tab/>
        <w:t xml:space="preserve">wady wykryte w Przedmiocie Umowy po podpisaniu Protokołu Odbioru Prac będą usuwane przez Wykonawcę w ramach gwarancji, zgodnie z postanowieniami Zlecenia oraz § 11 OWU. </w:t>
      </w:r>
    </w:p>
    <w:p w14:paraId="2758DE3F" w14:textId="77777777" w:rsidR="0015612A" w:rsidRPr="001715DA" w:rsidRDefault="0015612A">
      <w:pPr>
        <w:numPr>
          <w:ilvl w:val="0"/>
          <w:numId w:val="6"/>
        </w:numPr>
        <w:spacing w:before="20" w:after="20"/>
        <w:ind w:left="709"/>
        <w:jc w:val="both"/>
        <w:rPr>
          <w:rFonts w:ascii="Arial" w:hAnsi="Arial" w:cs="Arial"/>
          <w:sz w:val="22"/>
          <w:szCs w:val="22"/>
        </w:rPr>
      </w:pPr>
      <w:r w:rsidRPr="001715DA">
        <w:rPr>
          <w:rFonts w:ascii="Arial" w:hAnsi="Arial" w:cs="Arial"/>
          <w:sz w:val="22"/>
          <w:szCs w:val="22"/>
        </w:rPr>
        <w:t>Zamawiającemu przysługuje prawo usunięcia w zastępstwie Wykonawcy i na jego koszt wad nieusuniętych przez Wykonawcę w terminie wyznaczonym przez Zamawiającego. W takim przypadku Wykonawca zobowiązany jest do zwrotu poniesionych przez Zamawiającego kosztów. Takie usunięcie wad, w tym także powierzenie tych czynności podmiotom trzecim nie wyklucza w żaden sposób wykonywania przez Zamawiającego uprawnień z tytułu rękojmi lub gwarancji.</w:t>
      </w:r>
    </w:p>
    <w:p w14:paraId="1752E989" w14:textId="104E0FDA" w:rsidR="0015612A" w:rsidRPr="001715DA" w:rsidRDefault="0015612A">
      <w:pPr>
        <w:numPr>
          <w:ilvl w:val="0"/>
          <w:numId w:val="6"/>
        </w:numPr>
        <w:spacing w:before="20" w:after="20"/>
        <w:ind w:left="709"/>
        <w:jc w:val="both"/>
        <w:rPr>
          <w:rFonts w:ascii="Arial" w:hAnsi="Arial" w:cs="Arial"/>
          <w:sz w:val="22"/>
          <w:szCs w:val="22"/>
        </w:rPr>
      </w:pPr>
      <w:r w:rsidRPr="001715DA">
        <w:rPr>
          <w:rFonts w:ascii="Arial" w:hAnsi="Arial" w:cs="Arial"/>
          <w:sz w:val="22"/>
          <w:szCs w:val="22"/>
        </w:rPr>
        <w:lastRenderedPageBreak/>
        <w:t>W czynnościach odbioru biorą udział upoważnieni przedstawiciele obu Stron odpowiedzialni za realizację Umowy, którzy mają prawo do samodzielnego podpisywania protokołów, a mianowicie osoby wskazane w ust. 1</w:t>
      </w:r>
      <w:r w:rsidR="008646B6" w:rsidRPr="001715DA">
        <w:rPr>
          <w:rFonts w:ascii="Arial" w:hAnsi="Arial" w:cs="Arial"/>
          <w:sz w:val="22"/>
          <w:szCs w:val="22"/>
        </w:rPr>
        <w:t>7</w:t>
      </w:r>
      <w:r w:rsidRPr="001715DA">
        <w:rPr>
          <w:rFonts w:ascii="Arial" w:hAnsi="Arial" w:cs="Arial"/>
          <w:sz w:val="22"/>
          <w:szCs w:val="22"/>
        </w:rPr>
        <w:t xml:space="preserve"> Zlecenia.</w:t>
      </w:r>
    </w:p>
    <w:p w14:paraId="62D5EDA8" w14:textId="77777777" w:rsidR="0015612A" w:rsidRPr="001715DA" w:rsidRDefault="0015612A">
      <w:pPr>
        <w:numPr>
          <w:ilvl w:val="0"/>
          <w:numId w:val="6"/>
        </w:numPr>
        <w:spacing w:before="20" w:after="20"/>
        <w:ind w:left="709"/>
        <w:jc w:val="both"/>
        <w:rPr>
          <w:rFonts w:ascii="Arial" w:hAnsi="Arial" w:cs="Arial"/>
          <w:sz w:val="22"/>
          <w:szCs w:val="22"/>
        </w:rPr>
      </w:pPr>
      <w:r w:rsidRPr="001715DA">
        <w:rPr>
          <w:rFonts w:ascii="Arial" w:hAnsi="Arial" w:cs="Arial"/>
          <w:sz w:val="22"/>
          <w:szCs w:val="22"/>
        </w:rPr>
        <w:t xml:space="preserve">Wzór protokołu odbioru dostępny jest na Platformie Zakupowej Grupy TAURON, w sekcji: „Regulaminy i instrukcje” – Łącze bezpośrednie do dokumentu: </w:t>
      </w:r>
      <w:hyperlink r:id="rId9" w:history="1">
        <w:r w:rsidRPr="001715DA">
          <w:rPr>
            <w:rFonts w:ascii="Arial" w:hAnsi="Arial" w:cs="Arial"/>
            <w:color w:val="0000FF"/>
            <w:sz w:val="22"/>
            <w:szCs w:val="22"/>
            <w:u w:val="single"/>
          </w:rPr>
          <w:t>Dokumenty - wsparcie zakupów TW</w:t>
        </w:r>
      </w:hyperlink>
      <w:r w:rsidRPr="001715DA">
        <w:rPr>
          <w:rFonts w:ascii="Arial" w:hAnsi="Arial" w:cs="Arial"/>
          <w:sz w:val="22"/>
          <w:szCs w:val="22"/>
        </w:rPr>
        <w:t>.</w:t>
      </w:r>
    </w:p>
    <w:p w14:paraId="440B2B69" w14:textId="41533CB2" w:rsidR="0015612A" w:rsidRPr="001715DA" w:rsidRDefault="0015612A">
      <w:pPr>
        <w:numPr>
          <w:ilvl w:val="0"/>
          <w:numId w:val="1"/>
        </w:numPr>
        <w:spacing w:before="120" w:after="120"/>
        <w:ind w:left="425" w:hanging="357"/>
        <w:jc w:val="both"/>
        <w:rPr>
          <w:rFonts w:ascii="Arial" w:hAnsi="Arial" w:cs="Arial"/>
          <w:sz w:val="22"/>
          <w:szCs w:val="22"/>
        </w:rPr>
      </w:pPr>
      <w:r w:rsidRPr="001715DA">
        <w:rPr>
          <w:rFonts w:ascii="Arial" w:hAnsi="Arial" w:cs="Arial"/>
          <w:sz w:val="22"/>
          <w:szCs w:val="22"/>
        </w:rPr>
        <w:t xml:space="preserve">Za prawidłowe wykonanie Przedmiotu Zlecenia, Wykonawca otrzyma wynagrodzenie nieprzekraczające kwoty netto w wysokości </w:t>
      </w:r>
      <w:r w:rsidR="00892767" w:rsidRPr="001715DA">
        <w:rPr>
          <w:rFonts w:ascii="Arial" w:hAnsi="Arial" w:cs="Arial"/>
          <w:b/>
          <w:sz w:val="22"/>
          <w:szCs w:val="22"/>
        </w:rPr>
        <w:t>…………….</w:t>
      </w:r>
      <w:r w:rsidR="003B7D7E" w:rsidRPr="001715DA">
        <w:rPr>
          <w:rFonts w:ascii="Arial" w:hAnsi="Arial" w:cs="Arial"/>
          <w:b/>
          <w:sz w:val="22"/>
          <w:szCs w:val="22"/>
        </w:rPr>
        <w:t xml:space="preserve"> zł</w:t>
      </w:r>
      <w:r w:rsidRPr="001715DA">
        <w:rPr>
          <w:rFonts w:ascii="Arial" w:hAnsi="Arial" w:cs="Arial"/>
          <w:sz w:val="22"/>
          <w:szCs w:val="22"/>
        </w:rPr>
        <w:t xml:space="preserve"> (słownie: </w:t>
      </w:r>
      <w:r w:rsidR="00892767" w:rsidRPr="001715DA">
        <w:rPr>
          <w:rFonts w:ascii="Arial" w:hAnsi="Arial" w:cs="Arial"/>
          <w:sz w:val="22"/>
          <w:szCs w:val="22"/>
        </w:rPr>
        <w:t>……………………..</w:t>
      </w:r>
      <w:r w:rsidR="003B7D7E" w:rsidRPr="001715DA">
        <w:rPr>
          <w:rFonts w:ascii="Arial" w:hAnsi="Arial" w:cs="Arial"/>
          <w:sz w:val="22"/>
          <w:szCs w:val="22"/>
        </w:rPr>
        <w:t xml:space="preserve"> złotych</w:t>
      </w:r>
      <w:r w:rsidRPr="001715DA">
        <w:rPr>
          <w:rFonts w:ascii="Arial" w:hAnsi="Arial" w:cs="Arial"/>
          <w:sz w:val="22"/>
          <w:szCs w:val="22"/>
        </w:rPr>
        <w:t xml:space="preserve">) powiększone o podatek VAT w wysokości: </w:t>
      </w:r>
      <w:r w:rsidR="00892767" w:rsidRPr="001715DA">
        <w:rPr>
          <w:rFonts w:ascii="Arial" w:hAnsi="Arial" w:cs="Arial"/>
          <w:bCs/>
          <w:iCs/>
          <w:sz w:val="22"/>
          <w:szCs w:val="22"/>
        </w:rPr>
        <w:t>…………</w:t>
      </w:r>
      <w:r w:rsidR="003B7D7E" w:rsidRPr="001715DA">
        <w:rPr>
          <w:rFonts w:ascii="Arial" w:hAnsi="Arial" w:cs="Arial"/>
          <w:bCs/>
          <w:iCs/>
          <w:sz w:val="22"/>
          <w:szCs w:val="22"/>
        </w:rPr>
        <w:t xml:space="preserve"> zł </w:t>
      </w:r>
      <w:r w:rsidRPr="001715DA">
        <w:rPr>
          <w:rFonts w:ascii="Arial" w:hAnsi="Arial" w:cs="Arial"/>
          <w:sz w:val="22"/>
          <w:szCs w:val="22"/>
        </w:rPr>
        <w:t xml:space="preserve">(słownie: </w:t>
      </w:r>
      <w:r w:rsidR="00892767" w:rsidRPr="001715DA">
        <w:rPr>
          <w:rFonts w:ascii="Arial" w:hAnsi="Arial" w:cs="Arial"/>
          <w:bCs/>
          <w:sz w:val="22"/>
          <w:szCs w:val="22"/>
        </w:rPr>
        <w:t>………………………….</w:t>
      </w:r>
      <w:r w:rsidR="003B7D7E" w:rsidRPr="001715DA">
        <w:rPr>
          <w:rFonts w:ascii="Arial" w:hAnsi="Arial" w:cs="Arial"/>
          <w:bCs/>
          <w:sz w:val="22"/>
          <w:szCs w:val="22"/>
        </w:rPr>
        <w:t xml:space="preserve"> złotych</w:t>
      </w:r>
      <w:r w:rsidRPr="001715DA">
        <w:rPr>
          <w:rFonts w:ascii="Arial" w:hAnsi="Arial" w:cs="Arial"/>
          <w:bCs/>
          <w:sz w:val="22"/>
          <w:szCs w:val="22"/>
        </w:rPr>
        <w:t xml:space="preserve"> 00/100</w:t>
      </w:r>
      <w:r w:rsidRPr="001715DA">
        <w:rPr>
          <w:rFonts w:ascii="Arial" w:hAnsi="Arial" w:cs="Arial"/>
          <w:sz w:val="22"/>
          <w:szCs w:val="22"/>
        </w:rPr>
        <w:t xml:space="preserve">) wyliczone zgodnie z aktualnie obowiązującymi przepisami prawa, według obowiązującej w dniu zawarcia Zlecenia stawki </w:t>
      </w:r>
      <w:r w:rsidR="003B7D7E" w:rsidRPr="001715DA">
        <w:rPr>
          <w:rFonts w:ascii="Arial" w:hAnsi="Arial" w:cs="Arial"/>
          <w:sz w:val="22"/>
          <w:szCs w:val="22"/>
        </w:rPr>
        <w:t>23</w:t>
      </w:r>
      <w:r w:rsidRPr="001715DA">
        <w:rPr>
          <w:rFonts w:ascii="Arial" w:hAnsi="Arial" w:cs="Arial"/>
          <w:sz w:val="22"/>
          <w:szCs w:val="22"/>
        </w:rPr>
        <w:t>%, zgodnie z</w:t>
      </w:r>
      <w:r w:rsidR="00E3371C" w:rsidRPr="001715DA">
        <w:rPr>
          <w:rFonts w:ascii="Arial" w:hAnsi="Arial" w:cs="Arial"/>
          <w:sz w:val="22"/>
          <w:szCs w:val="22"/>
        </w:rPr>
        <w:t> </w:t>
      </w:r>
      <w:r w:rsidRPr="001715DA">
        <w:rPr>
          <w:rFonts w:ascii="Arial" w:hAnsi="Arial" w:cs="Arial"/>
          <w:sz w:val="22"/>
          <w:szCs w:val="22"/>
        </w:rPr>
        <w:t xml:space="preserve">Formularzem </w:t>
      </w:r>
      <w:r w:rsidR="00806F72" w:rsidRPr="001715DA">
        <w:rPr>
          <w:rFonts w:ascii="Arial" w:hAnsi="Arial" w:cs="Arial"/>
          <w:sz w:val="22"/>
          <w:szCs w:val="22"/>
        </w:rPr>
        <w:t>wyceny</w:t>
      </w:r>
      <w:r w:rsidRPr="001715DA">
        <w:rPr>
          <w:rFonts w:ascii="Arial" w:hAnsi="Arial" w:cs="Arial"/>
          <w:sz w:val="22"/>
          <w:szCs w:val="22"/>
        </w:rPr>
        <w:t xml:space="preserve"> stanowiącym </w:t>
      </w:r>
      <w:r w:rsidRPr="001715DA">
        <w:rPr>
          <w:rFonts w:ascii="Arial" w:hAnsi="Arial" w:cs="Arial"/>
          <w:bCs/>
          <w:sz w:val="22"/>
          <w:szCs w:val="22"/>
        </w:rPr>
        <w:t xml:space="preserve">Załącznik nr </w:t>
      </w:r>
      <w:r w:rsidR="000222AF" w:rsidRPr="001715DA">
        <w:rPr>
          <w:rFonts w:ascii="Arial" w:hAnsi="Arial" w:cs="Arial"/>
          <w:bCs/>
          <w:sz w:val="22"/>
          <w:szCs w:val="22"/>
        </w:rPr>
        <w:t>4</w:t>
      </w:r>
      <w:r w:rsidRPr="001715DA">
        <w:rPr>
          <w:rFonts w:ascii="Arial" w:hAnsi="Arial" w:cs="Arial"/>
          <w:bCs/>
          <w:sz w:val="22"/>
          <w:szCs w:val="22"/>
        </w:rPr>
        <w:t xml:space="preserve"> do </w:t>
      </w:r>
      <w:r w:rsidR="000222AF" w:rsidRPr="001715DA">
        <w:rPr>
          <w:rFonts w:ascii="Arial" w:hAnsi="Arial" w:cs="Arial"/>
          <w:bCs/>
          <w:sz w:val="22"/>
          <w:szCs w:val="22"/>
        </w:rPr>
        <w:t>Istotnych zapisów zlecenia</w:t>
      </w:r>
      <w:r w:rsidRPr="001715DA">
        <w:rPr>
          <w:rFonts w:ascii="Arial" w:hAnsi="Arial" w:cs="Arial"/>
          <w:sz w:val="22"/>
          <w:szCs w:val="22"/>
        </w:rPr>
        <w:t>.</w:t>
      </w:r>
    </w:p>
    <w:p w14:paraId="2A91C06A" w14:textId="031B88EF" w:rsidR="000222AF" w:rsidRPr="001715DA" w:rsidRDefault="0015612A" w:rsidP="000222AF">
      <w:pPr>
        <w:pStyle w:val="Akapitzlist"/>
        <w:widowControl w:val="0"/>
        <w:autoSpaceDE w:val="0"/>
        <w:autoSpaceDN w:val="0"/>
        <w:adjustRightInd w:val="0"/>
        <w:spacing w:before="120" w:line="276" w:lineRule="auto"/>
        <w:ind w:left="426"/>
        <w:contextualSpacing w:val="0"/>
        <w:jc w:val="both"/>
        <w:rPr>
          <w:rFonts w:ascii="Arial" w:hAnsi="Arial" w:cs="Arial"/>
          <w:sz w:val="22"/>
          <w:szCs w:val="22"/>
        </w:rPr>
      </w:pPr>
      <w:r w:rsidRPr="001715DA">
        <w:rPr>
          <w:rFonts w:ascii="Arial" w:hAnsi="Arial" w:cs="Arial"/>
          <w:bCs/>
          <w:sz w:val="22"/>
          <w:szCs w:val="22"/>
        </w:rPr>
        <w:t>Wynagrodzenie stanowi maksymalną wartość zobowiązania Zamawiającego wynikające ze Zlecenia i nie stanowią zobowiązania Zamawiającego do finansowej realizacji Zlecenia we wskazanej wyżej wysokości</w:t>
      </w:r>
      <w:r w:rsidRPr="001715DA">
        <w:rPr>
          <w:rFonts w:ascii="Arial" w:hAnsi="Arial" w:cs="Arial"/>
          <w:sz w:val="22"/>
          <w:szCs w:val="22"/>
        </w:rPr>
        <w:t xml:space="preserve">. </w:t>
      </w:r>
    </w:p>
    <w:p w14:paraId="230FDF5B" w14:textId="07D6ECA2" w:rsidR="00B87C65" w:rsidRPr="001715DA" w:rsidRDefault="00B87C65" w:rsidP="00CC49CC">
      <w:pPr>
        <w:spacing w:before="120" w:after="120"/>
        <w:ind w:left="425"/>
        <w:jc w:val="both"/>
        <w:rPr>
          <w:rFonts w:ascii="Arial" w:hAnsi="Arial" w:cs="Arial"/>
          <w:sz w:val="22"/>
          <w:szCs w:val="22"/>
        </w:rPr>
      </w:pPr>
      <w:r w:rsidRPr="001715DA">
        <w:rPr>
          <w:rFonts w:ascii="Arial" w:hAnsi="Arial" w:cs="Arial"/>
          <w:color w:val="000000"/>
          <w:sz w:val="22"/>
          <w:szCs w:val="22"/>
          <w:lang w:eastAsia="x-none"/>
        </w:rPr>
        <w:t xml:space="preserve">Za prawidłowe wykonanie Przedmiotu Umowy Wykonawca będzie otrzymywał wynagrodzenie miesięczne w wysokości określonej w protokole odbioru, o którym mowa </w:t>
      </w:r>
      <w:r w:rsidRPr="001715DA">
        <w:rPr>
          <w:rFonts w:ascii="Arial" w:hAnsi="Arial" w:cs="Arial"/>
          <w:color w:val="000000"/>
          <w:sz w:val="22"/>
          <w:szCs w:val="22"/>
          <w:lang w:eastAsia="x-none"/>
        </w:rPr>
        <w:br/>
        <w:t>w ust 7</w:t>
      </w:r>
      <w:r w:rsidR="00CC49CC" w:rsidRPr="001715DA">
        <w:rPr>
          <w:rFonts w:ascii="Arial" w:hAnsi="Arial" w:cs="Arial"/>
          <w:color w:val="000000"/>
          <w:sz w:val="22"/>
          <w:szCs w:val="22"/>
          <w:lang w:eastAsia="x-none"/>
        </w:rPr>
        <w:t xml:space="preserve"> pkt 2)</w:t>
      </w:r>
      <w:r w:rsidRPr="001715DA">
        <w:rPr>
          <w:rFonts w:ascii="Arial" w:hAnsi="Arial" w:cs="Arial"/>
          <w:color w:val="000000"/>
          <w:sz w:val="22"/>
          <w:szCs w:val="22"/>
          <w:lang w:eastAsia="x-none"/>
        </w:rPr>
        <w:t>, obliczone jako suma</w:t>
      </w:r>
      <w:r w:rsidRPr="001715DA">
        <w:rPr>
          <w:rFonts w:ascii="Arial" w:hAnsi="Arial" w:cs="Arial"/>
          <w:sz w:val="22"/>
          <w:szCs w:val="22"/>
        </w:rPr>
        <w:t xml:space="preserve">: iloczynu faktycznie przepracowanych godzin przez pracowników Wykonawcy, potwierdzonych przez upoważnionych przedstawicieli Zamawiającego w oparciu o prowadzoną przez Zamawiającego ewidencję czasu pracy Wykonawcy, o której mowa w  ust. </w:t>
      </w:r>
      <w:r w:rsidR="00CC49CC" w:rsidRPr="001715DA">
        <w:rPr>
          <w:rFonts w:ascii="Arial" w:hAnsi="Arial" w:cs="Arial"/>
          <w:sz w:val="22"/>
          <w:szCs w:val="22"/>
        </w:rPr>
        <w:t>7</w:t>
      </w:r>
      <w:r w:rsidRPr="001715DA">
        <w:rPr>
          <w:rFonts w:ascii="Arial" w:hAnsi="Arial" w:cs="Arial"/>
          <w:sz w:val="22"/>
          <w:szCs w:val="22"/>
        </w:rPr>
        <w:t xml:space="preserve"> pkt </w:t>
      </w:r>
      <w:r w:rsidR="00CC49CC" w:rsidRPr="001715DA">
        <w:rPr>
          <w:rFonts w:ascii="Arial" w:hAnsi="Arial" w:cs="Arial"/>
          <w:sz w:val="22"/>
          <w:szCs w:val="22"/>
        </w:rPr>
        <w:t>1</w:t>
      </w:r>
      <w:r w:rsidRPr="001715DA">
        <w:rPr>
          <w:rFonts w:ascii="Arial" w:hAnsi="Arial" w:cs="Arial"/>
          <w:sz w:val="22"/>
          <w:szCs w:val="22"/>
        </w:rPr>
        <w:t xml:space="preserve">),  oraz następujących stawek: </w:t>
      </w:r>
    </w:p>
    <w:p w14:paraId="32F86CCB" w14:textId="77777777" w:rsidR="00B87C65" w:rsidRPr="001715DA" w:rsidRDefault="00B87C65" w:rsidP="00B87C65">
      <w:pPr>
        <w:pStyle w:val="Style3"/>
        <w:numPr>
          <w:ilvl w:val="0"/>
          <w:numId w:val="42"/>
        </w:numPr>
        <w:spacing w:line="276" w:lineRule="auto"/>
        <w:ind w:left="993" w:hanging="357"/>
        <w:rPr>
          <w:rFonts w:cs="Arial"/>
          <w:sz w:val="22"/>
          <w:szCs w:val="22"/>
        </w:rPr>
      </w:pPr>
      <w:r w:rsidRPr="001715DA">
        <w:rPr>
          <w:rFonts w:eastAsia="Times New Roman" w:cs="Arial"/>
          <w:sz w:val="22"/>
          <w:szCs w:val="22"/>
          <w:lang w:eastAsia="pl-PL"/>
        </w:rPr>
        <w:t>s</w:t>
      </w:r>
      <w:r w:rsidRPr="001715DA">
        <w:rPr>
          <w:rFonts w:eastAsia="Times New Roman" w:cs="Arial"/>
          <w:bCs/>
          <w:sz w:val="22"/>
          <w:szCs w:val="22"/>
          <w:lang w:eastAsia="pl-PL"/>
        </w:rPr>
        <w:t xml:space="preserve">tawka netto </w:t>
      </w:r>
      <w:proofErr w:type="spellStart"/>
      <w:r w:rsidRPr="001715DA">
        <w:rPr>
          <w:rFonts w:eastAsia="Times New Roman" w:cs="Arial"/>
          <w:bCs/>
          <w:sz w:val="22"/>
          <w:szCs w:val="22"/>
          <w:lang w:eastAsia="pl-PL"/>
        </w:rPr>
        <w:t>rbh</w:t>
      </w:r>
      <w:proofErr w:type="spellEnd"/>
      <w:r w:rsidRPr="001715DA">
        <w:rPr>
          <w:rFonts w:eastAsia="Times New Roman" w:cs="Arial"/>
          <w:bCs/>
          <w:sz w:val="22"/>
          <w:szCs w:val="22"/>
          <w:lang w:eastAsia="pl-PL"/>
        </w:rPr>
        <w:t xml:space="preserve"> za prace na I </w:t>
      </w:r>
      <w:proofErr w:type="spellStart"/>
      <w:r w:rsidRPr="001715DA">
        <w:rPr>
          <w:rFonts w:eastAsia="Times New Roman" w:cs="Arial"/>
          <w:bCs/>
          <w:sz w:val="22"/>
          <w:szCs w:val="22"/>
          <w:lang w:eastAsia="pl-PL"/>
        </w:rPr>
        <w:t>i</w:t>
      </w:r>
      <w:proofErr w:type="spellEnd"/>
      <w:r w:rsidRPr="001715DA">
        <w:rPr>
          <w:rFonts w:eastAsia="Times New Roman" w:cs="Arial"/>
          <w:bCs/>
          <w:sz w:val="22"/>
          <w:szCs w:val="22"/>
          <w:lang w:eastAsia="pl-PL"/>
        </w:rPr>
        <w:t xml:space="preserve"> II zmianie ( od pon. -  do soboty ) :</w:t>
      </w:r>
      <w:r w:rsidRPr="001715DA">
        <w:rPr>
          <w:rFonts w:cs="Arial"/>
          <w:b/>
          <w:i/>
          <w:sz w:val="22"/>
          <w:szCs w:val="22"/>
        </w:rPr>
        <w:t xml:space="preserve"> </w:t>
      </w:r>
      <w:r w:rsidRPr="001715DA">
        <w:rPr>
          <w:rFonts w:cs="Arial"/>
          <w:b/>
          <w:sz w:val="22"/>
          <w:szCs w:val="22"/>
        </w:rPr>
        <w:t>……….</w:t>
      </w:r>
      <w:r w:rsidRPr="001715DA">
        <w:rPr>
          <w:rFonts w:cs="Arial"/>
          <w:sz w:val="22"/>
          <w:szCs w:val="22"/>
        </w:rPr>
        <w:t xml:space="preserve"> złotych</w:t>
      </w:r>
    </w:p>
    <w:p w14:paraId="7F726D33" w14:textId="77777777" w:rsidR="00B87C65" w:rsidRPr="001715DA" w:rsidRDefault="00B87C65" w:rsidP="00B87C65">
      <w:pPr>
        <w:pStyle w:val="Style3"/>
        <w:numPr>
          <w:ilvl w:val="0"/>
          <w:numId w:val="42"/>
        </w:numPr>
        <w:spacing w:line="276" w:lineRule="auto"/>
        <w:ind w:left="993" w:hanging="357"/>
        <w:rPr>
          <w:rFonts w:eastAsia="Times New Roman" w:cs="Arial"/>
          <w:sz w:val="22"/>
          <w:szCs w:val="22"/>
          <w:lang w:eastAsia="pl-PL"/>
        </w:rPr>
      </w:pPr>
      <w:r w:rsidRPr="001715DA">
        <w:rPr>
          <w:rFonts w:eastAsia="Times New Roman" w:cs="Arial"/>
          <w:sz w:val="22"/>
          <w:szCs w:val="22"/>
          <w:lang w:eastAsia="pl-PL"/>
        </w:rPr>
        <w:t xml:space="preserve">stawka netto </w:t>
      </w:r>
      <w:proofErr w:type="spellStart"/>
      <w:r w:rsidRPr="001715DA">
        <w:rPr>
          <w:rFonts w:eastAsia="Times New Roman" w:cs="Arial"/>
          <w:sz w:val="22"/>
          <w:szCs w:val="22"/>
          <w:lang w:eastAsia="pl-PL"/>
        </w:rPr>
        <w:t>rbh</w:t>
      </w:r>
      <w:proofErr w:type="spellEnd"/>
      <w:r w:rsidRPr="001715DA">
        <w:rPr>
          <w:rFonts w:eastAsia="Times New Roman" w:cs="Arial"/>
          <w:sz w:val="22"/>
          <w:szCs w:val="22"/>
          <w:lang w:eastAsia="pl-PL"/>
        </w:rPr>
        <w:t xml:space="preserve"> za prace na III zmianie </w:t>
      </w:r>
      <w:r w:rsidRPr="001715DA">
        <w:rPr>
          <w:rFonts w:eastAsia="Times New Roman" w:cs="Arial"/>
          <w:bCs/>
          <w:sz w:val="22"/>
          <w:szCs w:val="22"/>
          <w:lang w:eastAsia="pl-PL"/>
        </w:rPr>
        <w:t>( od pon. –  do soboty)</w:t>
      </w:r>
      <w:r w:rsidRPr="001715DA">
        <w:rPr>
          <w:rFonts w:eastAsia="Times New Roman" w:cs="Arial"/>
          <w:sz w:val="22"/>
          <w:szCs w:val="22"/>
          <w:lang w:eastAsia="pl-PL"/>
        </w:rPr>
        <w:t xml:space="preserve">: </w:t>
      </w:r>
      <w:r w:rsidRPr="001715DA">
        <w:rPr>
          <w:rFonts w:cs="Arial"/>
          <w:b/>
          <w:sz w:val="22"/>
          <w:szCs w:val="22"/>
        </w:rPr>
        <w:t>………</w:t>
      </w:r>
      <w:r w:rsidRPr="001715DA">
        <w:rPr>
          <w:rFonts w:cs="Arial"/>
          <w:sz w:val="22"/>
          <w:szCs w:val="22"/>
        </w:rPr>
        <w:t xml:space="preserve"> </w:t>
      </w:r>
      <w:r w:rsidRPr="001715DA">
        <w:rPr>
          <w:rFonts w:eastAsia="Times New Roman" w:cs="Arial"/>
          <w:sz w:val="22"/>
          <w:szCs w:val="22"/>
          <w:lang w:eastAsia="pl-PL"/>
        </w:rPr>
        <w:t xml:space="preserve"> złotych</w:t>
      </w:r>
    </w:p>
    <w:p w14:paraId="63D44C57" w14:textId="77777777" w:rsidR="00B87C65" w:rsidRPr="001715DA" w:rsidRDefault="00B87C65" w:rsidP="00B87C65">
      <w:pPr>
        <w:pStyle w:val="Style3"/>
        <w:numPr>
          <w:ilvl w:val="0"/>
          <w:numId w:val="42"/>
        </w:numPr>
        <w:spacing w:line="276" w:lineRule="auto"/>
        <w:ind w:left="993" w:hanging="357"/>
        <w:rPr>
          <w:rFonts w:cs="Arial"/>
          <w:sz w:val="22"/>
          <w:szCs w:val="22"/>
        </w:rPr>
      </w:pPr>
      <w:r w:rsidRPr="001715DA">
        <w:rPr>
          <w:rFonts w:eastAsia="Times New Roman" w:cs="Arial"/>
          <w:sz w:val="22"/>
          <w:szCs w:val="22"/>
          <w:lang w:eastAsia="pl-PL"/>
        </w:rPr>
        <w:t xml:space="preserve">stawka netto </w:t>
      </w:r>
      <w:proofErr w:type="spellStart"/>
      <w:r w:rsidRPr="001715DA">
        <w:rPr>
          <w:rFonts w:eastAsia="Times New Roman" w:cs="Arial"/>
          <w:sz w:val="22"/>
          <w:szCs w:val="22"/>
          <w:lang w:eastAsia="pl-PL"/>
        </w:rPr>
        <w:t>rbh</w:t>
      </w:r>
      <w:proofErr w:type="spellEnd"/>
      <w:r w:rsidRPr="001715DA">
        <w:rPr>
          <w:rFonts w:eastAsia="Times New Roman" w:cs="Arial"/>
          <w:sz w:val="22"/>
          <w:szCs w:val="22"/>
          <w:lang w:eastAsia="pl-PL"/>
        </w:rPr>
        <w:t xml:space="preserve"> za prace </w:t>
      </w:r>
      <w:r w:rsidRPr="001715DA">
        <w:rPr>
          <w:rFonts w:eastAsia="Calibri" w:cs="Arial"/>
          <w:bCs/>
          <w:sz w:val="22"/>
          <w:szCs w:val="22"/>
        </w:rPr>
        <w:t>na zmianie I, II i III</w:t>
      </w:r>
      <w:r w:rsidRPr="001715DA">
        <w:rPr>
          <w:rFonts w:eastAsia="Times New Roman" w:cs="Arial"/>
          <w:sz w:val="22"/>
          <w:szCs w:val="22"/>
          <w:lang w:eastAsia="pl-PL"/>
        </w:rPr>
        <w:t xml:space="preserve"> w niedziele i dni ustawowo wolne od pracy:</w:t>
      </w:r>
      <w:r w:rsidRPr="001715DA">
        <w:rPr>
          <w:rFonts w:cs="Arial"/>
          <w:b/>
          <w:sz w:val="22"/>
          <w:szCs w:val="22"/>
        </w:rPr>
        <w:t xml:space="preserve"> …….</w:t>
      </w:r>
      <w:r w:rsidRPr="001715DA">
        <w:rPr>
          <w:rFonts w:cs="Arial"/>
          <w:sz w:val="22"/>
          <w:szCs w:val="22"/>
        </w:rPr>
        <w:t xml:space="preserve"> złotych,</w:t>
      </w:r>
    </w:p>
    <w:p w14:paraId="72C042E8" w14:textId="5B40ABC3" w:rsidR="00850E22" w:rsidRPr="001715DA" w:rsidRDefault="0015612A" w:rsidP="00A34DC1">
      <w:pPr>
        <w:numPr>
          <w:ilvl w:val="0"/>
          <w:numId w:val="1"/>
        </w:numPr>
        <w:spacing w:before="120"/>
        <w:ind w:left="425" w:hanging="357"/>
        <w:jc w:val="both"/>
        <w:rPr>
          <w:rFonts w:ascii="Arial" w:hAnsi="Arial" w:cs="Arial"/>
          <w:sz w:val="22"/>
          <w:szCs w:val="22"/>
        </w:rPr>
      </w:pPr>
      <w:r w:rsidRPr="001715DA">
        <w:rPr>
          <w:rFonts w:ascii="Arial" w:hAnsi="Arial" w:cs="Arial"/>
          <w:sz w:val="22"/>
          <w:szCs w:val="22"/>
        </w:rPr>
        <w:t>Zapłaty wynagrodzenia Zamawiający dokona przelewem w terminie 30 dni od daty otrzymania prawidłowo wystawionej faktury na rachunek bankowy nr:</w:t>
      </w:r>
      <w:r w:rsidR="003B7D7E" w:rsidRPr="001715DA">
        <w:rPr>
          <w:rFonts w:ascii="Arial" w:hAnsi="Arial" w:cs="Arial"/>
          <w:sz w:val="22"/>
          <w:szCs w:val="22"/>
        </w:rPr>
        <w:t xml:space="preserve"> </w:t>
      </w:r>
      <w:r w:rsidR="000B6BF4" w:rsidRPr="001715DA">
        <w:rPr>
          <w:rFonts w:ascii="Arial" w:hAnsi="Arial" w:cs="Arial"/>
          <w:b/>
          <w:sz w:val="22"/>
          <w:szCs w:val="22"/>
        </w:rPr>
        <w:t>………………………</w:t>
      </w:r>
      <w:r w:rsidRPr="001715DA">
        <w:rPr>
          <w:rFonts w:ascii="Arial" w:hAnsi="Arial" w:cs="Arial"/>
          <w:sz w:val="22"/>
          <w:szCs w:val="22"/>
        </w:rPr>
        <w:t xml:space="preserve"> prowadzony przez </w:t>
      </w:r>
      <w:r w:rsidR="000B6BF4" w:rsidRPr="001715DA">
        <w:rPr>
          <w:rFonts w:ascii="Arial" w:hAnsi="Arial" w:cs="Arial"/>
          <w:sz w:val="22"/>
          <w:szCs w:val="22"/>
        </w:rPr>
        <w:t>…………………..</w:t>
      </w:r>
      <w:r w:rsidR="003B7D7E" w:rsidRPr="001715DA">
        <w:rPr>
          <w:rFonts w:ascii="Arial" w:hAnsi="Arial" w:cs="Arial"/>
          <w:sz w:val="22"/>
          <w:szCs w:val="22"/>
        </w:rPr>
        <w:t>.</w:t>
      </w:r>
      <w:r w:rsidRPr="001715DA">
        <w:rPr>
          <w:rFonts w:ascii="Arial" w:hAnsi="Arial" w:cs="Arial"/>
          <w:sz w:val="22"/>
          <w:szCs w:val="22"/>
        </w:rPr>
        <w:t xml:space="preserve"> Za dzień zapłaty uznaje się datę obciążenia rachunku bankowego Zamawiającego</w:t>
      </w:r>
      <w:r w:rsidRPr="001715DA">
        <w:rPr>
          <w:rFonts w:ascii="Arial" w:hAnsi="Arial" w:cs="Arial"/>
          <w:bCs/>
          <w:sz w:val="22"/>
          <w:szCs w:val="22"/>
        </w:rPr>
        <w:t xml:space="preserve">. </w:t>
      </w:r>
    </w:p>
    <w:p w14:paraId="04EB2299" w14:textId="4DEAEA56" w:rsidR="0015612A" w:rsidRPr="001715DA" w:rsidRDefault="00E24BFC">
      <w:pPr>
        <w:numPr>
          <w:ilvl w:val="0"/>
          <w:numId w:val="1"/>
        </w:numPr>
        <w:spacing w:before="120"/>
        <w:ind w:left="425" w:hanging="357"/>
        <w:jc w:val="both"/>
        <w:rPr>
          <w:rFonts w:ascii="Arial" w:hAnsi="Arial" w:cs="Arial"/>
          <w:sz w:val="22"/>
          <w:szCs w:val="22"/>
        </w:rPr>
      </w:pPr>
      <w:r w:rsidRPr="001715DA">
        <w:rPr>
          <w:rStyle w:val="Teksttreci"/>
          <w:sz w:val="22"/>
          <w:szCs w:val="22"/>
        </w:rPr>
        <w:t xml:space="preserve">Zmiana numeru rachunku bankowego, o którym mowa powyżej nie stanowi zmiany Umowy, a następuje poprzez złożenie Zamawiającemu pisemnego oświadczenia </w:t>
      </w:r>
      <w:r w:rsidRPr="001715DA">
        <w:rPr>
          <w:rFonts w:ascii="Arial" w:hAnsi="Arial" w:cs="Arial"/>
          <w:sz w:val="22"/>
          <w:szCs w:val="22"/>
        </w:rPr>
        <w:t>Wykonawcy</w:t>
      </w:r>
      <w:r w:rsidRPr="001715DA">
        <w:rPr>
          <w:rStyle w:val="Teksttreci"/>
          <w:sz w:val="22"/>
          <w:szCs w:val="22"/>
        </w:rPr>
        <w:t xml:space="preserve"> o zmianie rachunku bankowego, podpisanego zgodnie z zasadami reprezentacji, pod rygorem nieważności, i staje się skuteczna z chwilą otrzymania tego oświadczenia przez Zamawiającego. Dla skuteczności oświadczenia o zmianie numeru rachunku bankowego wymaga się, aby spełniał on warunki określone w ust. 1</w:t>
      </w:r>
      <w:r w:rsidR="00850E22" w:rsidRPr="001715DA">
        <w:rPr>
          <w:rStyle w:val="Teksttreci"/>
          <w:sz w:val="22"/>
          <w:szCs w:val="22"/>
        </w:rPr>
        <w:t>4</w:t>
      </w:r>
      <w:r w:rsidRPr="001715DA">
        <w:rPr>
          <w:rStyle w:val="Teksttreci"/>
          <w:sz w:val="22"/>
          <w:szCs w:val="22"/>
        </w:rPr>
        <w:t>. W przypadku zmiany rachunku bankowego postanowienia ust. 1</w:t>
      </w:r>
      <w:r w:rsidR="00850E22" w:rsidRPr="001715DA">
        <w:rPr>
          <w:rStyle w:val="Teksttreci"/>
          <w:sz w:val="22"/>
          <w:szCs w:val="22"/>
        </w:rPr>
        <w:t>3</w:t>
      </w:r>
      <w:r w:rsidRPr="001715DA">
        <w:rPr>
          <w:rStyle w:val="Teksttreci"/>
          <w:sz w:val="22"/>
          <w:szCs w:val="22"/>
        </w:rPr>
        <w:t>, 1</w:t>
      </w:r>
      <w:r w:rsidR="00850E22" w:rsidRPr="001715DA">
        <w:rPr>
          <w:rStyle w:val="Teksttreci"/>
          <w:sz w:val="22"/>
          <w:szCs w:val="22"/>
        </w:rPr>
        <w:t>4</w:t>
      </w:r>
      <w:r w:rsidRPr="001715DA">
        <w:rPr>
          <w:rStyle w:val="Teksttreci"/>
          <w:sz w:val="22"/>
          <w:szCs w:val="22"/>
        </w:rPr>
        <w:t xml:space="preserve"> stosuje się;</w:t>
      </w:r>
    </w:p>
    <w:p w14:paraId="4E8CDFDD" w14:textId="77777777" w:rsidR="00D33D12" w:rsidRPr="001715DA" w:rsidRDefault="00D33D12">
      <w:pPr>
        <w:numPr>
          <w:ilvl w:val="0"/>
          <w:numId w:val="1"/>
        </w:numPr>
        <w:spacing w:before="120"/>
        <w:ind w:left="425" w:hanging="357"/>
        <w:jc w:val="both"/>
        <w:rPr>
          <w:rFonts w:ascii="Arial" w:hAnsi="Arial" w:cs="Arial"/>
          <w:bCs/>
          <w:sz w:val="22"/>
          <w:szCs w:val="22"/>
        </w:rPr>
      </w:pPr>
      <w:r w:rsidRPr="001715DA">
        <w:rPr>
          <w:rFonts w:ascii="Arial" w:hAnsi="Arial" w:cs="Arial"/>
          <w:bCs/>
          <w:sz w:val="22"/>
          <w:szCs w:val="22"/>
        </w:rPr>
        <w:t>Faktury oraz inne dokumenty finansowo-księgowe (w tym potwierdzające wykonanie zobowiązania) powinny:</w:t>
      </w:r>
    </w:p>
    <w:p w14:paraId="0D750B2A" w14:textId="77777777" w:rsidR="00D33D12" w:rsidRPr="001715DA" w:rsidRDefault="00D33D12" w:rsidP="00D33D12">
      <w:pPr>
        <w:pStyle w:val="Akapitzlist"/>
        <w:ind w:left="425"/>
        <w:jc w:val="both"/>
        <w:rPr>
          <w:rFonts w:ascii="Arial" w:hAnsi="Arial" w:cs="Arial"/>
          <w:sz w:val="22"/>
          <w:szCs w:val="22"/>
        </w:rPr>
      </w:pPr>
      <w:r w:rsidRPr="001715DA">
        <w:rPr>
          <w:rFonts w:ascii="Arial" w:hAnsi="Arial" w:cs="Arial"/>
          <w:bCs/>
          <w:sz w:val="22"/>
          <w:szCs w:val="22"/>
        </w:rPr>
        <w:t>1)</w:t>
      </w:r>
      <w:r w:rsidRPr="001715DA">
        <w:rPr>
          <w:rFonts w:ascii="Arial" w:hAnsi="Arial" w:cs="Arial"/>
          <w:bCs/>
          <w:sz w:val="22"/>
          <w:szCs w:val="22"/>
        </w:rPr>
        <w:tab/>
      </w:r>
      <w:r w:rsidRPr="001715DA">
        <w:rPr>
          <w:rFonts w:ascii="Arial" w:hAnsi="Arial" w:cs="Arial"/>
          <w:sz w:val="22"/>
          <w:szCs w:val="22"/>
        </w:rPr>
        <w:t>być wystawiane na:</w:t>
      </w:r>
    </w:p>
    <w:p w14:paraId="5E39F09F" w14:textId="77777777" w:rsidR="00D33D12" w:rsidRPr="001715DA" w:rsidRDefault="00D33D12" w:rsidP="00D33D12">
      <w:pPr>
        <w:pStyle w:val="Akapitzlist"/>
        <w:ind w:left="709"/>
        <w:rPr>
          <w:rFonts w:ascii="Arial" w:hAnsi="Arial" w:cs="Arial"/>
          <w:b/>
          <w:sz w:val="22"/>
          <w:szCs w:val="22"/>
        </w:rPr>
      </w:pPr>
      <w:r w:rsidRPr="001715DA">
        <w:rPr>
          <w:rFonts w:ascii="Arial" w:hAnsi="Arial" w:cs="Arial"/>
          <w:b/>
          <w:sz w:val="22"/>
          <w:szCs w:val="22"/>
        </w:rPr>
        <w:t xml:space="preserve">TAURON Wytwarzanie S.A. </w:t>
      </w:r>
    </w:p>
    <w:p w14:paraId="6FD0DD99" w14:textId="77777777" w:rsidR="00D33D12" w:rsidRPr="001715DA" w:rsidRDefault="00D33D12" w:rsidP="00D33D12">
      <w:pPr>
        <w:pStyle w:val="Akapitzlist"/>
        <w:ind w:left="709"/>
        <w:rPr>
          <w:rFonts w:ascii="Arial" w:hAnsi="Arial" w:cs="Arial"/>
          <w:b/>
          <w:sz w:val="22"/>
          <w:szCs w:val="22"/>
        </w:rPr>
      </w:pPr>
      <w:r w:rsidRPr="001715DA">
        <w:rPr>
          <w:rFonts w:ascii="Arial" w:hAnsi="Arial" w:cs="Arial"/>
          <w:b/>
          <w:sz w:val="22"/>
          <w:szCs w:val="22"/>
        </w:rPr>
        <w:t>ul. Promienna 51</w:t>
      </w:r>
    </w:p>
    <w:p w14:paraId="3AD22E9E" w14:textId="77777777" w:rsidR="00D33D12" w:rsidRPr="001715DA" w:rsidRDefault="00D33D12" w:rsidP="00D33D12">
      <w:pPr>
        <w:pStyle w:val="Akapitzlist"/>
        <w:ind w:left="709"/>
        <w:rPr>
          <w:rFonts w:ascii="Arial" w:hAnsi="Arial" w:cs="Arial"/>
          <w:b/>
          <w:sz w:val="22"/>
          <w:szCs w:val="22"/>
        </w:rPr>
      </w:pPr>
      <w:r w:rsidRPr="001715DA">
        <w:rPr>
          <w:rFonts w:ascii="Arial" w:hAnsi="Arial" w:cs="Arial"/>
          <w:b/>
          <w:sz w:val="22"/>
          <w:szCs w:val="22"/>
        </w:rPr>
        <w:t>43-603 Jaworzno</w:t>
      </w:r>
    </w:p>
    <w:p w14:paraId="2C533CF0" w14:textId="2A88E298" w:rsidR="00D33D12" w:rsidRPr="001715DA" w:rsidRDefault="00D33D12" w:rsidP="00D33D12">
      <w:pPr>
        <w:pStyle w:val="Akapitzlist"/>
        <w:ind w:left="709"/>
        <w:rPr>
          <w:rFonts w:ascii="Arial" w:hAnsi="Arial" w:cs="Arial"/>
          <w:sz w:val="22"/>
          <w:szCs w:val="22"/>
        </w:rPr>
      </w:pPr>
      <w:r w:rsidRPr="001715DA">
        <w:rPr>
          <w:rFonts w:ascii="Arial" w:hAnsi="Arial" w:cs="Arial"/>
          <w:b/>
          <w:sz w:val="22"/>
          <w:szCs w:val="22"/>
        </w:rPr>
        <w:t xml:space="preserve">Oddział Elektrownia </w:t>
      </w:r>
      <w:r w:rsidR="00E77911">
        <w:rPr>
          <w:rFonts w:ascii="Arial" w:hAnsi="Arial" w:cs="Arial"/>
          <w:b/>
          <w:sz w:val="22"/>
          <w:szCs w:val="22"/>
        </w:rPr>
        <w:t>Łaziska w Łaziskach Górnych</w:t>
      </w:r>
      <w:r w:rsidRPr="001715DA">
        <w:rPr>
          <w:rFonts w:ascii="Arial" w:hAnsi="Arial" w:cs="Arial"/>
          <w:b/>
          <w:sz w:val="22"/>
          <w:szCs w:val="22"/>
        </w:rPr>
        <w:t xml:space="preserve"> </w:t>
      </w:r>
    </w:p>
    <w:p w14:paraId="10559F5A" w14:textId="77777777" w:rsidR="00D33D12" w:rsidRPr="001715DA" w:rsidRDefault="00D33D12" w:rsidP="00D33D12">
      <w:pPr>
        <w:pStyle w:val="Akapitzlist"/>
        <w:spacing w:before="120" w:after="120"/>
        <w:ind w:left="360"/>
        <w:jc w:val="both"/>
        <w:rPr>
          <w:rFonts w:ascii="Arial" w:hAnsi="Arial" w:cs="Arial"/>
          <w:bCs/>
          <w:sz w:val="22"/>
          <w:szCs w:val="22"/>
        </w:rPr>
      </w:pPr>
      <w:r w:rsidRPr="001715DA">
        <w:rPr>
          <w:rFonts w:ascii="Arial" w:hAnsi="Arial" w:cs="Arial"/>
          <w:bCs/>
          <w:sz w:val="22"/>
          <w:szCs w:val="22"/>
        </w:rPr>
        <w:t>2)</w:t>
      </w:r>
      <w:r w:rsidRPr="001715DA">
        <w:rPr>
          <w:rFonts w:ascii="Arial" w:hAnsi="Arial" w:cs="Arial"/>
          <w:bCs/>
          <w:sz w:val="22"/>
          <w:szCs w:val="22"/>
        </w:rPr>
        <w:tab/>
        <w:t xml:space="preserve">być doręczone Zamawiającemu za pomocą jednego ze środków komunikacji: </w:t>
      </w:r>
    </w:p>
    <w:p w14:paraId="3FCF0335" w14:textId="77777777" w:rsidR="00D33D12" w:rsidRPr="001715DA" w:rsidRDefault="00D33D12">
      <w:pPr>
        <w:widowControl w:val="0"/>
        <w:numPr>
          <w:ilvl w:val="0"/>
          <w:numId w:val="10"/>
        </w:numPr>
        <w:spacing w:after="120"/>
        <w:jc w:val="both"/>
        <w:rPr>
          <w:rFonts w:ascii="Arial" w:hAnsi="Arial" w:cs="Arial"/>
          <w:bCs/>
          <w:sz w:val="22"/>
          <w:szCs w:val="22"/>
        </w:rPr>
      </w:pPr>
      <w:r w:rsidRPr="001715DA">
        <w:rPr>
          <w:rFonts w:ascii="Arial" w:hAnsi="Arial" w:cs="Arial"/>
          <w:bCs/>
          <w:sz w:val="22"/>
          <w:szCs w:val="22"/>
        </w:rPr>
        <w:t>Doręczone jako e-faktura, zgodnie z odrębnie zawartym Porozumieniem w sprawie przesyłania którego treść została zamieszczona pod adresem:</w:t>
      </w:r>
    </w:p>
    <w:p w14:paraId="03BAD4FC" w14:textId="77777777" w:rsidR="00D33D12" w:rsidRPr="001715DA" w:rsidRDefault="00D33D12" w:rsidP="00D33D12">
      <w:pPr>
        <w:spacing w:before="120" w:after="120"/>
        <w:jc w:val="both"/>
        <w:rPr>
          <w:rFonts w:ascii="Arial" w:hAnsi="Arial" w:cs="Arial"/>
          <w:bCs/>
          <w:sz w:val="22"/>
          <w:szCs w:val="22"/>
        </w:rPr>
      </w:pPr>
      <w:hyperlink r:id="rId10" w:history="1">
        <w:r w:rsidRPr="001715DA">
          <w:rPr>
            <w:rStyle w:val="Hipercze"/>
            <w:rFonts w:ascii="Arial" w:hAnsi="Arial" w:cs="Arial"/>
            <w:sz w:val="22"/>
            <w:szCs w:val="22"/>
          </w:rPr>
          <w:t>http://swoz.tauron.pl/swoz2/servlet/HomeServlet?MP_action=publicFilesList&amp;folder=000f0007&amp;MP_module=main</w:t>
        </w:r>
      </w:hyperlink>
      <w:r w:rsidRPr="001715DA">
        <w:rPr>
          <w:rFonts w:ascii="Arial" w:hAnsi="Arial" w:cs="Arial"/>
          <w:bCs/>
          <w:sz w:val="22"/>
          <w:szCs w:val="22"/>
        </w:rPr>
        <w:t>;</w:t>
      </w:r>
    </w:p>
    <w:p w14:paraId="31897B06" w14:textId="77777777" w:rsidR="00D33D12" w:rsidRPr="001715DA" w:rsidRDefault="00D33D12" w:rsidP="00D33D12">
      <w:pPr>
        <w:pStyle w:val="Akapitzlist"/>
        <w:spacing w:before="120" w:after="120"/>
        <w:ind w:left="360"/>
        <w:jc w:val="both"/>
        <w:rPr>
          <w:rFonts w:ascii="Arial" w:hAnsi="Arial" w:cs="Arial"/>
          <w:bCs/>
          <w:sz w:val="22"/>
          <w:szCs w:val="22"/>
        </w:rPr>
      </w:pPr>
      <w:r w:rsidRPr="001715DA">
        <w:rPr>
          <w:rFonts w:ascii="Arial" w:hAnsi="Arial" w:cs="Arial"/>
          <w:bCs/>
          <w:sz w:val="22"/>
          <w:szCs w:val="22"/>
        </w:rPr>
        <w:lastRenderedPageBreak/>
        <w:t xml:space="preserve">W celu zawarcia Porozumienia w sprawie przesyłania E-faktur należy kontaktować się bezpośrednio z </w:t>
      </w:r>
      <w:r w:rsidRPr="001715DA">
        <w:rPr>
          <w:rFonts w:ascii="Arial" w:hAnsi="Arial" w:cs="Arial"/>
          <w:bCs/>
          <w:iCs/>
          <w:sz w:val="22"/>
          <w:szCs w:val="22"/>
        </w:rPr>
        <w:t>Biurem Obsługi Rozrachunków TAURON Wytwarzanie S.A. nr tel.</w:t>
      </w:r>
      <w:r w:rsidRPr="001715DA">
        <w:rPr>
          <w:rFonts w:ascii="Arial" w:hAnsi="Arial" w:cs="Arial"/>
          <w:b/>
          <w:bCs/>
          <w:iCs/>
          <w:sz w:val="22"/>
          <w:szCs w:val="22"/>
        </w:rPr>
        <w:t>+48 571 665 476</w:t>
      </w:r>
      <w:r w:rsidRPr="001715DA">
        <w:rPr>
          <w:rFonts w:ascii="Arial" w:hAnsi="Arial" w:cs="Arial"/>
          <w:sz w:val="22"/>
          <w:szCs w:val="22"/>
        </w:rPr>
        <w:t xml:space="preserve"> </w:t>
      </w:r>
      <w:r w:rsidRPr="001715DA">
        <w:rPr>
          <w:rFonts w:ascii="Arial" w:hAnsi="Arial" w:cs="Arial"/>
          <w:bCs/>
          <w:iCs/>
          <w:sz w:val="22"/>
          <w:szCs w:val="22"/>
        </w:rPr>
        <w:t xml:space="preserve"> lub </w:t>
      </w:r>
      <w:r w:rsidRPr="001715DA">
        <w:rPr>
          <w:rFonts w:ascii="Arial" w:hAnsi="Arial" w:cs="Arial"/>
          <w:b/>
          <w:bCs/>
          <w:iCs/>
          <w:sz w:val="22"/>
          <w:szCs w:val="22"/>
        </w:rPr>
        <w:t>+48 571 665 475</w:t>
      </w:r>
      <w:r w:rsidRPr="001715DA">
        <w:rPr>
          <w:rFonts w:ascii="Arial" w:hAnsi="Arial" w:cs="Arial"/>
          <w:bCs/>
          <w:i/>
          <w:iCs/>
          <w:sz w:val="22"/>
          <w:szCs w:val="22"/>
        </w:rPr>
        <w:t xml:space="preserve"> lub za pośrednictwem e-mail:</w:t>
      </w:r>
      <w:r w:rsidRPr="001715DA">
        <w:rPr>
          <w:rFonts w:ascii="Arial" w:hAnsi="Arial" w:cs="Arial"/>
          <w:bCs/>
          <w:sz w:val="22"/>
          <w:szCs w:val="22"/>
        </w:rPr>
        <w:t xml:space="preserve"> </w:t>
      </w:r>
      <w:hyperlink r:id="rId11" w:history="1">
        <w:r w:rsidRPr="001715DA">
          <w:rPr>
            <w:rStyle w:val="Hipercze"/>
            <w:rFonts w:ascii="Arial" w:hAnsi="Arial" w:cs="Arial"/>
            <w:bCs/>
            <w:i/>
            <w:iCs/>
            <w:sz w:val="22"/>
            <w:szCs w:val="22"/>
          </w:rPr>
          <w:t>tw.cuw.rozrachunki@tauron-wytwarzanie.pl</w:t>
        </w:r>
      </w:hyperlink>
      <w:r w:rsidRPr="001715DA">
        <w:rPr>
          <w:rFonts w:ascii="Arial" w:hAnsi="Arial" w:cs="Arial"/>
          <w:bCs/>
          <w:i/>
          <w:iCs/>
          <w:color w:val="0563C1"/>
          <w:sz w:val="22"/>
          <w:szCs w:val="22"/>
          <w:u w:val="single"/>
        </w:rPr>
        <w:t>.</w:t>
      </w:r>
    </w:p>
    <w:p w14:paraId="024166DB" w14:textId="77777777" w:rsidR="00D33D12" w:rsidRPr="001715DA" w:rsidRDefault="00D33D12">
      <w:pPr>
        <w:widowControl w:val="0"/>
        <w:numPr>
          <w:ilvl w:val="0"/>
          <w:numId w:val="10"/>
        </w:numPr>
        <w:spacing w:after="120"/>
        <w:jc w:val="both"/>
        <w:rPr>
          <w:rFonts w:ascii="Arial" w:hAnsi="Arial" w:cs="Arial"/>
          <w:bCs/>
          <w:sz w:val="22"/>
          <w:szCs w:val="22"/>
        </w:rPr>
      </w:pPr>
      <w:r w:rsidRPr="001715DA">
        <w:rPr>
          <w:rFonts w:ascii="Arial" w:hAnsi="Arial" w:cs="Arial"/>
          <w:bCs/>
          <w:sz w:val="22"/>
          <w:szCs w:val="22"/>
        </w:rPr>
        <w:t>doręczone na adres: TAURON Obsługa Klienta Sp. z o.o. ul. Lwowska 23, 40-389 Katowice;</w:t>
      </w:r>
    </w:p>
    <w:p w14:paraId="22139296" w14:textId="77777777" w:rsidR="00D33D12" w:rsidRPr="001715DA" w:rsidRDefault="00D33D12">
      <w:pPr>
        <w:widowControl w:val="0"/>
        <w:numPr>
          <w:ilvl w:val="0"/>
          <w:numId w:val="10"/>
        </w:numPr>
        <w:spacing w:after="120"/>
        <w:jc w:val="both"/>
        <w:rPr>
          <w:rFonts w:ascii="Arial" w:hAnsi="Arial" w:cs="Arial"/>
          <w:bCs/>
          <w:sz w:val="22"/>
          <w:szCs w:val="22"/>
        </w:rPr>
      </w:pPr>
      <w:r w:rsidRPr="001715DA">
        <w:rPr>
          <w:rFonts w:ascii="Arial" w:hAnsi="Arial" w:cs="Arial"/>
          <w:bCs/>
          <w:sz w:val="22"/>
          <w:szCs w:val="22"/>
        </w:rPr>
        <w:t xml:space="preserve">zamieszczone na Platformie Elektronicznego Fakturowania jako faktura ustrukturyzowana zgodnie z ustawą z dnia 9 listopada 2018 r. o elektronicznym fakturowaniu w zamówieniach publicznych, koncesjach na roboty budowlane lub usługi oraz partnerstwie publiczno-prywatnym. </w:t>
      </w:r>
    </w:p>
    <w:p w14:paraId="63EB52B8" w14:textId="7DFBB959" w:rsidR="00D33D12" w:rsidRPr="001715DA" w:rsidRDefault="00D33D12" w:rsidP="00D33D12">
      <w:pPr>
        <w:spacing w:before="120"/>
        <w:ind w:left="360"/>
        <w:jc w:val="both"/>
        <w:rPr>
          <w:rFonts w:ascii="Arial" w:hAnsi="Arial" w:cs="Arial"/>
          <w:sz w:val="22"/>
          <w:szCs w:val="22"/>
        </w:rPr>
      </w:pPr>
      <w:r w:rsidRPr="001715DA">
        <w:rPr>
          <w:rFonts w:ascii="Arial" w:hAnsi="Arial" w:cs="Arial"/>
          <w:sz w:val="22"/>
          <w:szCs w:val="22"/>
        </w:rPr>
        <w:t xml:space="preserve">oraz wskazywać: numer Umowy nadany w rejestrze umów Zamawiającego </w:t>
      </w:r>
      <w:r w:rsidRPr="001715DA">
        <w:rPr>
          <w:rFonts w:ascii="Arial" w:hAnsi="Arial" w:cs="Arial"/>
          <w:sz w:val="22"/>
          <w:szCs w:val="22"/>
        </w:rPr>
        <w:br/>
      </w:r>
      <w:r w:rsidRPr="001715DA">
        <w:rPr>
          <w:rFonts w:ascii="Arial" w:hAnsi="Arial" w:cs="Arial"/>
          <w:b/>
          <w:sz w:val="22"/>
          <w:szCs w:val="22"/>
        </w:rPr>
        <w:t xml:space="preserve">………………. </w:t>
      </w:r>
      <w:r w:rsidRPr="001715DA">
        <w:rPr>
          <w:rFonts w:ascii="Arial" w:hAnsi="Arial" w:cs="Arial"/>
          <w:sz w:val="22"/>
          <w:szCs w:val="22"/>
        </w:rPr>
        <w:t xml:space="preserve">i numer zamówienia </w:t>
      </w:r>
      <w:r w:rsidRPr="001715DA">
        <w:rPr>
          <w:rFonts w:ascii="Arial" w:hAnsi="Arial" w:cs="Arial"/>
          <w:b/>
          <w:bCs/>
          <w:sz w:val="22"/>
          <w:szCs w:val="22"/>
        </w:rPr>
        <w:t>…………..</w:t>
      </w:r>
      <w:r w:rsidRPr="001715DA">
        <w:rPr>
          <w:rFonts w:ascii="Arial" w:hAnsi="Arial" w:cs="Arial"/>
          <w:sz w:val="22"/>
          <w:szCs w:val="22"/>
        </w:rPr>
        <w:t>.</w:t>
      </w:r>
    </w:p>
    <w:p w14:paraId="55D13F99" w14:textId="43687F15" w:rsidR="00D33D12" w:rsidRPr="001715DA" w:rsidRDefault="00D33D12" w:rsidP="00D33D12">
      <w:pPr>
        <w:spacing w:before="120" w:after="120"/>
        <w:ind w:left="360"/>
        <w:jc w:val="both"/>
        <w:rPr>
          <w:rFonts w:ascii="Arial" w:hAnsi="Arial" w:cs="Arial"/>
          <w:bCs/>
          <w:sz w:val="22"/>
          <w:szCs w:val="22"/>
        </w:rPr>
      </w:pPr>
      <w:r w:rsidRPr="001715DA">
        <w:rPr>
          <w:rFonts w:ascii="Arial" w:hAnsi="Arial" w:cs="Arial"/>
          <w:bCs/>
          <w:sz w:val="22"/>
          <w:szCs w:val="22"/>
        </w:rPr>
        <w:t>Załącznik do faktury stanowić będzie dokument potwierdzający dokonanie odbioru prac. Faktura niespełniająca wymogów określonych w zdaniach poprzednich nie będzie uważana za fakturę wystawioną prawidłowo w rozumieniu ust. 9.</w:t>
      </w:r>
    </w:p>
    <w:p w14:paraId="6004B957" w14:textId="77777777" w:rsidR="0015612A" w:rsidRPr="001715DA" w:rsidRDefault="0015612A">
      <w:pPr>
        <w:numPr>
          <w:ilvl w:val="0"/>
          <w:numId w:val="1"/>
        </w:numPr>
        <w:spacing w:before="120"/>
        <w:ind w:left="425" w:hanging="357"/>
        <w:jc w:val="both"/>
        <w:rPr>
          <w:rFonts w:ascii="Arial" w:hAnsi="Arial" w:cs="Arial"/>
          <w:sz w:val="22"/>
          <w:szCs w:val="22"/>
        </w:rPr>
      </w:pPr>
      <w:r w:rsidRPr="001715DA">
        <w:rPr>
          <w:rFonts w:ascii="Arial" w:hAnsi="Arial" w:cs="Arial"/>
          <w:sz w:val="22"/>
          <w:szCs w:val="22"/>
        </w:rPr>
        <w:t>Zamawiający dokonał pozytywnej weryfikacji powyższego rachunku bankowego w elektronicznym wykazie prowadzonym przez Szefa Krajowej Administracji Skarbowej na stronie internetowej; zwanym dalej Białą Listą Podatników.</w:t>
      </w:r>
    </w:p>
    <w:p w14:paraId="304730B9" w14:textId="77777777" w:rsidR="0015612A" w:rsidRPr="001715DA" w:rsidRDefault="0015612A">
      <w:pPr>
        <w:numPr>
          <w:ilvl w:val="0"/>
          <w:numId w:val="1"/>
        </w:numPr>
        <w:spacing w:before="60" w:after="60"/>
        <w:ind w:left="426"/>
        <w:jc w:val="both"/>
        <w:rPr>
          <w:rFonts w:ascii="Arial" w:hAnsi="Arial" w:cs="Arial"/>
          <w:sz w:val="22"/>
          <w:szCs w:val="22"/>
        </w:rPr>
      </w:pPr>
      <w:r w:rsidRPr="001715DA">
        <w:rPr>
          <w:rFonts w:ascii="Arial" w:hAnsi="Arial" w:cs="Arial"/>
          <w:sz w:val="22"/>
          <w:szCs w:val="22"/>
        </w:rPr>
        <w:t xml:space="preserve">Zamawiający dokonuje zapłaty wynagrodzenia wynikającego z Przedmiotu Zlecenia z zastosowaniem mechanizmu podzielonej płatności (z ang. </w:t>
      </w:r>
      <w:proofErr w:type="spellStart"/>
      <w:r w:rsidRPr="001715DA">
        <w:rPr>
          <w:rFonts w:ascii="Arial" w:hAnsi="Arial" w:cs="Arial"/>
          <w:sz w:val="22"/>
          <w:szCs w:val="22"/>
        </w:rPr>
        <w:t>split</w:t>
      </w:r>
      <w:proofErr w:type="spellEnd"/>
      <w:r w:rsidRPr="001715DA">
        <w:rPr>
          <w:rFonts w:ascii="Arial" w:hAnsi="Arial" w:cs="Arial"/>
          <w:sz w:val="22"/>
          <w:szCs w:val="22"/>
        </w:rPr>
        <w:t xml:space="preserve"> </w:t>
      </w:r>
      <w:proofErr w:type="spellStart"/>
      <w:r w:rsidRPr="001715DA">
        <w:rPr>
          <w:rFonts w:ascii="Arial" w:hAnsi="Arial" w:cs="Arial"/>
          <w:sz w:val="22"/>
          <w:szCs w:val="22"/>
        </w:rPr>
        <w:t>payment</w:t>
      </w:r>
      <w:proofErr w:type="spellEnd"/>
      <w:r w:rsidRPr="001715DA">
        <w:rPr>
          <w:rFonts w:ascii="Arial" w:hAnsi="Arial" w:cs="Arial"/>
          <w:sz w:val="22"/>
          <w:szCs w:val="22"/>
        </w:rPr>
        <w:t xml:space="preserve">), o którym mowa w Rozdziale 1a ustawy z dnia 11 marca 2004 r. o podatku od towarów i usług Dz.U. z 2004 r., nr 54, poz. 535 z </w:t>
      </w:r>
      <w:proofErr w:type="spellStart"/>
      <w:r w:rsidRPr="001715DA">
        <w:rPr>
          <w:rFonts w:ascii="Arial" w:hAnsi="Arial" w:cs="Arial"/>
          <w:sz w:val="22"/>
          <w:szCs w:val="22"/>
        </w:rPr>
        <w:t>późn</w:t>
      </w:r>
      <w:proofErr w:type="spellEnd"/>
      <w:r w:rsidRPr="001715DA">
        <w:rPr>
          <w:rFonts w:ascii="Arial" w:hAnsi="Arial" w:cs="Arial"/>
          <w:sz w:val="22"/>
          <w:szCs w:val="22"/>
        </w:rPr>
        <w:t>. zm.).</w:t>
      </w:r>
    </w:p>
    <w:p w14:paraId="3624F52F" w14:textId="37986680" w:rsidR="0015612A" w:rsidRPr="001715DA" w:rsidRDefault="0015612A">
      <w:pPr>
        <w:numPr>
          <w:ilvl w:val="0"/>
          <w:numId w:val="1"/>
        </w:numPr>
        <w:spacing w:before="60" w:after="60"/>
        <w:ind w:left="426"/>
        <w:jc w:val="both"/>
        <w:rPr>
          <w:rFonts w:ascii="Arial" w:hAnsi="Arial" w:cs="Arial"/>
          <w:sz w:val="22"/>
          <w:szCs w:val="22"/>
        </w:rPr>
      </w:pPr>
      <w:r w:rsidRPr="001715DA">
        <w:rPr>
          <w:rFonts w:ascii="Arial" w:hAnsi="Arial" w:cs="Arial"/>
          <w:sz w:val="22"/>
          <w:szCs w:val="22"/>
        </w:rPr>
        <w:t xml:space="preserve">Wykonawca oświadcza, że jest czynnym podatnikiem VAT i wskazany powyżej w ust. </w:t>
      </w:r>
      <w:r w:rsidR="00A34DC1" w:rsidRPr="001715DA">
        <w:rPr>
          <w:rFonts w:ascii="Arial" w:hAnsi="Arial" w:cs="Arial"/>
          <w:sz w:val="22"/>
          <w:szCs w:val="22"/>
        </w:rPr>
        <w:t>9</w:t>
      </w:r>
      <w:r w:rsidRPr="001715DA">
        <w:rPr>
          <w:rFonts w:ascii="Arial" w:hAnsi="Arial" w:cs="Arial"/>
          <w:sz w:val="22"/>
          <w:szCs w:val="22"/>
        </w:rPr>
        <w:t xml:space="preserve"> rachunek bankowy jest rachunkiem umieszczonym na tzw. białej liście podatników VAT prowadzonej przez Szefa Krajowej Administracji Skarbowej.</w:t>
      </w:r>
    </w:p>
    <w:p w14:paraId="096BEAC0" w14:textId="516881B6" w:rsidR="00796585" w:rsidRPr="001715DA" w:rsidRDefault="00796585">
      <w:pPr>
        <w:numPr>
          <w:ilvl w:val="0"/>
          <w:numId w:val="1"/>
        </w:numPr>
        <w:spacing w:before="60" w:after="60"/>
        <w:ind w:left="426"/>
        <w:jc w:val="both"/>
        <w:rPr>
          <w:rStyle w:val="Teksttreci"/>
          <w:sz w:val="22"/>
          <w:szCs w:val="22"/>
        </w:rPr>
      </w:pPr>
      <w:r w:rsidRPr="001715DA">
        <w:rPr>
          <w:rFonts w:ascii="Arial" w:hAnsi="Arial" w:cs="Arial"/>
          <w:sz w:val="22"/>
          <w:szCs w:val="22"/>
        </w:rPr>
        <w:t>Zgodnie</w:t>
      </w:r>
      <w:r w:rsidRPr="001715DA">
        <w:rPr>
          <w:rFonts w:ascii="Arial" w:eastAsia="Calibri" w:hAnsi="Arial" w:cs="Arial"/>
          <w:iCs/>
          <w:sz w:val="22"/>
          <w:szCs w:val="22"/>
          <w:shd w:val="clear" w:color="auto" w:fill="FFFFFF"/>
          <w:lang w:eastAsia="en-US"/>
        </w:rPr>
        <w:t xml:space="preserve"> z art. 4 c ustawy z dnia 8 marca 2013 r. o przeciwdziałaniu nadmiernym opóźnieniom w transakcjach handlowych, Zamawiający oświadcza, że posiada status dużego przedsiębiorcy w rozumieniu tej ustawy. </w:t>
      </w:r>
      <w:r w:rsidRPr="001715DA">
        <w:rPr>
          <w:rStyle w:val="Teksttreci"/>
          <w:sz w:val="22"/>
          <w:szCs w:val="22"/>
        </w:rPr>
        <w:t>Zgodnie z art. 4c ustawy z dnia 8 marca 2013 r. o przeciwdziałaniu nadmiernym opóźnieniom w transakcjach handlowych, Wykonawca oświadcza, że posiada status ………. przedsiębiorcy w rozumieniu tej ustawy</w:t>
      </w:r>
      <w:r w:rsidRPr="001715DA">
        <w:rPr>
          <w:rStyle w:val="Teksttreci"/>
          <w:sz w:val="22"/>
          <w:szCs w:val="22"/>
        </w:rPr>
        <w:footnoteReference w:id="1"/>
      </w:r>
    </w:p>
    <w:p w14:paraId="7D354785" w14:textId="77777777" w:rsidR="0015612A" w:rsidRPr="001715DA" w:rsidRDefault="0015612A">
      <w:pPr>
        <w:numPr>
          <w:ilvl w:val="0"/>
          <w:numId w:val="1"/>
        </w:numPr>
        <w:spacing w:before="120"/>
        <w:ind w:left="425" w:hanging="357"/>
        <w:jc w:val="both"/>
        <w:rPr>
          <w:rFonts w:ascii="Arial" w:hAnsi="Arial" w:cs="Arial"/>
          <w:sz w:val="22"/>
          <w:szCs w:val="22"/>
        </w:rPr>
      </w:pPr>
      <w:r w:rsidRPr="001715DA">
        <w:rPr>
          <w:rFonts w:ascii="Arial" w:hAnsi="Arial" w:cs="Arial"/>
          <w:sz w:val="22"/>
          <w:szCs w:val="22"/>
        </w:rPr>
        <w:t>Wykonawca zobowiązuje się posiadać przez cały okres obowiązywania Zlecenia ubezpieczenie odpowiedzialności cywilnej (OC) w którym rodzaj działalności objętej ochroną będzie zgodny z zakresem Zlecenia</w:t>
      </w:r>
      <w:r w:rsidRPr="001715DA">
        <w:rPr>
          <w:rFonts w:ascii="Arial" w:hAnsi="Arial" w:cs="Arial"/>
          <w:b/>
          <w:bCs/>
          <w:iCs/>
          <w:sz w:val="22"/>
          <w:szCs w:val="22"/>
        </w:rPr>
        <w:t>.</w:t>
      </w:r>
    </w:p>
    <w:p w14:paraId="0005B554" w14:textId="77777777" w:rsidR="0015612A" w:rsidRPr="001715DA" w:rsidRDefault="0015612A">
      <w:pPr>
        <w:numPr>
          <w:ilvl w:val="0"/>
          <w:numId w:val="1"/>
        </w:numPr>
        <w:spacing w:before="120" w:after="120"/>
        <w:ind w:left="426"/>
        <w:jc w:val="both"/>
        <w:rPr>
          <w:rFonts w:ascii="Arial" w:hAnsi="Arial" w:cs="Arial"/>
          <w:bCs/>
          <w:sz w:val="22"/>
          <w:szCs w:val="22"/>
        </w:rPr>
      </w:pPr>
      <w:r w:rsidRPr="001715DA">
        <w:rPr>
          <w:rFonts w:ascii="Arial" w:hAnsi="Arial" w:cs="Arial"/>
          <w:sz w:val="22"/>
          <w:szCs w:val="22"/>
        </w:rPr>
        <w:t>Strony</w:t>
      </w:r>
      <w:r w:rsidRPr="001715DA">
        <w:rPr>
          <w:rFonts w:ascii="Arial" w:hAnsi="Arial" w:cs="Arial"/>
          <w:bCs/>
          <w:sz w:val="22"/>
          <w:szCs w:val="22"/>
        </w:rPr>
        <w:t xml:space="preserve"> </w:t>
      </w:r>
      <w:r w:rsidRPr="001715DA">
        <w:rPr>
          <w:rFonts w:ascii="Arial" w:hAnsi="Arial" w:cs="Arial"/>
          <w:sz w:val="22"/>
          <w:szCs w:val="22"/>
        </w:rPr>
        <w:t>ustanawiają</w:t>
      </w:r>
      <w:r w:rsidRPr="001715DA">
        <w:rPr>
          <w:rFonts w:ascii="Arial" w:hAnsi="Arial" w:cs="Arial"/>
          <w:bCs/>
          <w:sz w:val="22"/>
          <w:szCs w:val="22"/>
        </w:rPr>
        <w:t xml:space="preserve"> następujących przedstawicieli do współpracy w ramach realizacji Zlecenia:</w:t>
      </w:r>
    </w:p>
    <w:p w14:paraId="7609FC4D" w14:textId="77777777" w:rsidR="0015612A" w:rsidRPr="001715DA" w:rsidRDefault="0015612A">
      <w:pPr>
        <w:numPr>
          <w:ilvl w:val="0"/>
          <w:numId w:val="3"/>
        </w:numPr>
        <w:spacing w:before="120" w:after="120"/>
        <w:jc w:val="both"/>
        <w:rPr>
          <w:rFonts w:ascii="Arial" w:hAnsi="Arial" w:cs="Arial"/>
          <w:bCs/>
          <w:sz w:val="22"/>
          <w:szCs w:val="22"/>
        </w:rPr>
      </w:pPr>
      <w:r w:rsidRPr="001715DA">
        <w:rPr>
          <w:rFonts w:ascii="Arial" w:hAnsi="Arial" w:cs="Arial"/>
          <w:bCs/>
          <w:sz w:val="22"/>
          <w:szCs w:val="22"/>
        </w:rPr>
        <w:t>ze strony Zamawiającego:</w:t>
      </w:r>
    </w:p>
    <w:p w14:paraId="296DAFAC" w14:textId="6B41874C" w:rsidR="00595788" w:rsidRPr="001715DA" w:rsidRDefault="00892767">
      <w:pPr>
        <w:numPr>
          <w:ilvl w:val="1"/>
          <w:numId w:val="2"/>
        </w:numPr>
        <w:ind w:left="993" w:hanging="426"/>
        <w:jc w:val="both"/>
        <w:rPr>
          <w:rFonts w:ascii="Arial" w:hAnsi="Arial" w:cs="Arial"/>
          <w:bCs/>
          <w:sz w:val="22"/>
          <w:szCs w:val="22"/>
          <w:lang w:val="en-GB"/>
        </w:rPr>
      </w:pPr>
      <w:bookmarkStart w:id="0" w:name="_Hlk176425825"/>
      <w:r w:rsidRPr="001715DA">
        <w:rPr>
          <w:rFonts w:ascii="Arial" w:hAnsi="Arial" w:cs="Arial"/>
          <w:bCs/>
          <w:sz w:val="22"/>
          <w:szCs w:val="22"/>
          <w:lang w:val="sv-SE"/>
        </w:rPr>
        <w:t>.............................</w:t>
      </w:r>
      <w:r w:rsidR="00595788" w:rsidRPr="001715DA">
        <w:rPr>
          <w:rFonts w:ascii="Arial" w:hAnsi="Arial" w:cs="Arial"/>
          <w:bCs/>
          <w:sz w:val="22"/>
          <w:szCs w:val="22"/>
          <w:lang w:val="sv-SE"/>
        </w:rPr>
        <w:t xml:space="preserve">, tel. </w:t>
      </w:r>
      <w:r w:rsidRPr="001715DA">
        <w:rPr>
          <w:rFonts w:ascii="Arial" w:hAnsi="Arial" w:cs="Arial"/>
          <w:bCs/>
          <w:sz w:val="22"/>
          <w:szCs w:val="22"/>
          <w:lang w:val="sv-SE"/>
        </w:rPr>
        <w:t>.........................</w:t>
      </w:r>
      <w:r w:rsidR="00595788" w:rsidRPr="001715DA">
        <w:rPr>
          <w:rFonts w:ascii="Arial" w:hAnsi="Arial" w:cs="Arial"/>
          <w:bCs/>
          <w:sz w:val="22"/>
          <w:szCs w:val="22"/>
          <w:lang w:val="sv-SE"/>
        </w:rPr>
        <w:t xml:space="preserve">, e-mail </w:t>
      </w:r>
      <w:hyperlink r:id="rId12" w:history="1">
        <w:r w:rsidRPr="001715DA">
          <w:rPr>
            <w:rStyle w:val="Hipercze"/>
            <w:rFonts w:ascii="Arial" w:hAnsi="Arial" w:cs="Arial"/>
            <w:bCs/>
            <w:sz w:val="22"/>
            <w:szCs w:val="22"/>
            <w:lang w:val="sv-SE"/>
          </w:rPr>
          <w:t>..................................</w:t>
        </w:r>
      </w:hyperlink>
    </w:p>
    <w:p w14:paraId="43BA6547" w14:textId="5DCE4A1A" w:rsidR="0015612A" w:rsidRPr="001715DA" w:rsidRDefault="00892767">
      <w:pPr>
        <w:numPr>
          <w:ilvl w:val="1"/>
          <w:numId w:val="2"/>
        </w:numPr>
        <w:ind w:left="993" w:hanging="426"/>
        <w:jc w:val="both"/>
        <w:rPr>
          <w:rFonts w:ascii="Arial" w:hAnsi="Arial" w:cs="Arial"/>
          <w:bCs/>
          <w:sz w:val="22"/>
          <w:szCs w:val="22"/>
          <w:lang w:val="sv-SE"/>
        </w:rPr>
      </w:pPr>
      <w:r w:rsidRPr="001715DA">
        <w:rPr>
          <w:rFonts w:ascii="Arial" w:hAnsi="Arial" w:cs="Arial"/>
          <w:bCs/>
          <w:sz w:val="22"/>
          <w:szCs w:val="22"/>
          <w:lang w:val="sv-SE"/>
        </w:rPr>
        <w:t>............................</w:t>
      </w:r>
      <w:r w:rsidR="00595788" w:rsidRPr="001715DA">
        <w:rPr>
          <w:rFonts w:ascii="Arial" w:hAnsi="Arial" w:cs="Arial"/>
          <w:bCs/>
          <w:sz w:val="22"/>
          <w:szCs w:val="22"/>
          <w:lang w:val="sv-SE"/>
        </w:rPr>
        <w:t xml:space="preserve">, tel. </w:t>
      </w:r>
      <w:r w:rsidRPr="001715DA">
        <w:rPr>
          <w:rFonts w:ascii="Arial" w:hAnsi="Arial" w:cs="Arial"/>
          <w:bCs/>
          <w:sz w:val="22"/>
          <w:szCs w:val="22"/>
          <w:lang w:val="sv-SE"/>
        </w:rPr>
        <w:t>..........................</w:t>
      </w:r>
      <w:r w:rsidR="00595788" w:rsidRPr="001715DA">
        <w:rPr>
          <w:rFonts w:ascii="Arial" w:hAnsi="Arial" w:cs="Arial"/>
          <w:bCs/>
          <w:sz w:val="22"/>
          <w:szCs w:val="22"/>
          <w:lang w:val="sv-SE"/>
        </w:rPr>
        <w:t xml:space="preserve">, e-mail </w:t>
      </w:r>
      <w:hyperlink r:id="rId13" w:history="1">
        <w:r w:rsidRPr="001715DA">
          <w:rPr>
            <w:rStyle w:val="Hipercze"/>
            <w:rFonts w:ascii="Arial" w:hAnsi="Arial" w:cs="Arial"/>
            <w:bCs/>
            <w:sz w:val="22"/>
            <w:szCs w:val="22"/>
            <w:lang w:val="sv-SE"/>
          </w:rPr>
          <w:t>......................................</w:t>
        </w:r>
      </w:hyperlink>
      <w:r w:rsidRPr="001715DA">
        <w:rPr>
          <w:rStyle w:val="Hipercze"/>
          <w:rFonts w:ascii="Arial" w:hAnsi="Arial" w:cs="Arial"/>
          <w:bCs/>
          <w:sz w:val="22"/>
          <w:szCs w:val="22"/>
          <w:lang w:val="sv-SE"/>
        </w:rPr>
        <w:t>..</w:t>
      </w:r>
      <w:r w:rsidR="0015612A" w:rsidRPr="001715DA">
        <w:rPr>
          <w:rFonts w:ascii="Arial" w:hAnsi="Arial" w:cs="Arial"/>
          <w:bCs/>
          <w:sz w:val="22"/>
          <w:szCs w:val="22"/>
          <w:lang w:val="sv-SE"/>
        </w:rPr>
        <w:t>;</w:t>
      </w:r>
    </w:p>
    <w:bookmarkEnd w:id="0"/>
    <w:p w14:paraId="60CC203E" w14:textId="77777777" w:rsidR="0015612A" w:rsidRPr="001715DA" w:rsidRDefault="0015612A">
      <w:pPr>
        <w:numPr>
          <w:ilvl w:val="0"/>
          <w:numId w:val="3"/>
        </w:numPr>
        <w:spacing w:before="120" w:after="120"/>
        <w:jc w:val="both"/>
        <w:rPr>
          <w:rFonts w:ascii="Arial" w:hAnsi="Arial" w:cs="Arial"/>
          <w:bCs/>
          <w:sz w:val="22"/>
          <w:szCs w:val="22"/>
        </w:rPr>
      </w:pPr>
      <w:r w:rsidRPr="001715DA">
        <w:rPr>
          <w:rFonts w:ascii="Arial" w:hAnsi="Arial" w:cs="Arial"/>
          <w:bCs/>
          <w:sz w:val="22"/>
          <w:szCs w:val="22"/>
        </w:rPr>
        <w:t xml:space="preserve">ze strony Wykonawcy: </w:t>
      </w:r>
    </w:p>
    <w:p w14:paraId="15953681" w14:textId="00EBEAC7" w:rsidR="00892767" w:rsidRPr="001715DA" w:rsidRDefault="00892767">
      <w:pPr>
        <w:numPr>
          <w:ilvl w:val="1"/>
          <w:numId w:val="2"/>
        </w:numPr>
        <w:ind w:left="993" w:hanging="426"/>
        <w:jc w:val="both"/>
        <w:rPr>
          <w:rFonts w:ascii="Arial" w:hAnsi="Arial" w:cs="Arial"/>
          <w:bCs/>
          <w:sz w:val="22"/>
          <w:szCs w:val="22"/>
          <w:lang w:val="en-GB"/>
        </w:rPr>
      </w:pPr>
      <w:r w:rsidRPr="001715DA">
        <w:rPr>
          <w:rFonts w:ascii="Arial" w:hAnsi="Arial" w:cs="Arial"/>
          <w:bCs/>
          <w:sz w:val="22"/>
          <w:szCs w:val="22"/>
          <w:lang w:val="sv-SE"/>
        </w:rPr>
        <w:t xml:space="preserve">............................., tel. ........................., e-mail </w:t>
      </w:r>
      <w:hyperlink r:id="rId14" w:history="1">
        <w:r w:rsidRPr="001715DA">
          <w:rPr>
            <w:rStyle w:val="Hipercze"/>
            <w:rFonts w:ascii="Arial" w:hAnsi="Arial" w:cs="Arial"/>
            <w:bCs/>
            <w:sz w:val="22"/>
            <w:szCs w:val="22"/>
            <w:lang w:val="sv-SE"/>
          </w:rPr>
          <w:t>..................................</w:t>
        </w:r>
      </w:hyperlink>
    </w:p>
    <w:p w14:paraId="1E480E61" w14:textId="4B6516A7" w:rsidR="00892767" w:rsidRPr="001715DA" w:rsidRDefault="00892767">
      <w:pPr>
        <w:numPr>
          <w:ilvl w:val="1"/>
          <w:numId w:val="2"/>
        </w:numPr>
        <w:ind w:left="993" w:hanging="426"/>
        <w:jc w:val="both"/>
        <w:rPr>
          <w:rFonts w:ascii="Arial" w:hAnsi="Arial" w:cs="Arial"/>
          <w:bCs/>
          <w:sz w:val="22"/>
          <w:szCs w:val="22"/>
          <w:lang w:val="sv-SE"/>
        </w:rPr>
      </w:pPr>
      <w:r w:rsidRPr="001715DA">
        <w:rPr>
          <w:rFonts w:ascii="Arial" w:hAnsi="Arial" w:cs="Arial"/>
          <w:bCs/>
          <w:sz w:val="22"/>
          <w:szCs w:val="22"/>
          <w:lang w:val="sv-SE"/>
        </w:rPr>
        <w:t xml:space="preserve">............................, tel. .........................., e-mail </w:t>
      </w:r>
      <w:hyperlink r:id="rId15" w:history="1">
        <w:r w:rsidRPr="001715DA">
          <w:rPr>
            <w:rStyle w:val="Hipercze"/>
            <w:rFonts w:ascii="Arial" w:hAnsi="Arial" w:cs="Arial"/>
            <w:bCs/>
            <w:sz w:val="22"/>
            <w:szCs w:val="22"/>
            <w:lang w:val="sv-SE"/>
          </w:rPr>
          <w:t>......................................</w:t>
        </w:r>
      </w:hyperlink>
      <w:r w:rsidRPr="001715DA">
        <w:rPr>
          <w:rStyle w:val="Hipercze"/>
          <w:rFonts w:ascii="Arial" w:hAnsi="Arial" w:cs="Arial"/>
          <w:bCs/>
          <w:sz w:val="22"/>
          <w:szCs w:val="22"/>
          <w:lang w:val="sv-SE"/>
        </w:rPr>
        <w:t>..</w:t>
      </w:r>
      <w:r w:rsidRPr="001715DA">
        <w:rPr>
          <w:rFonts w:ascii="Arial" w:hAnsi="Arial" w:cs="Arial"/>
          <w:bCs/>
          <w:sz w:val="22"/>
          <w:szCs w:val="22"/>
          <w:lang w:val="sv-SE"/>
        </w:rPr>
        <w:t>;</w:t>
      </w:r>
    </w:p>
    <w:p w14:paraId="740BEAF1" w14:textId="77777777" w:rsidR="0015612A" w:rsidRPr="001715DA" w:rsidRDefault="0015612A">
      <w:pPr>
        <w:numPr>
          <w:ilvl w:val="0"/>
          <w:numId w:val="3"/>
        </w:numPr>
        <w:spacing w:before="120"/>
        <w:jc w:val="both"/>
        <w:rPr>
          <w:rFonts w:ascii="Arial" w:hAnsi="Arial" w:cs="Arial"/>
          <w:bCs/>
          <w:sz w:val="22"/>
          <w:szCs w:val="22"/>
        </w:rPr>
      </w:pPr>
      <w:r w:rsidRPr="001715DA">
        <w:rPr>
          <w:rFonts w:ascii="Arial" w:hAnsi="Arial" w:cs="Arial"/>
          <w:sz w:val="22"/>
          <w:szCs w:val="22"/>
        </w:rPr>
        <w:t>Każdy</w:t>
      </w:r>
      <w:r w:rsidRPr="001715DA">
        <w:rPr>
          <w:rFonts w:ascii="Arial" w:hAnsi="Arial" w:cs="Arial"/>
          <w:bCs/>
          <w:sz w:val="22"/>
          <w:szCs w:val="22"/>
        </w:rPr>
        <w:t xml:space="preserve"> przedstawiciel Zamawiającego jest uprawniony jednoosobowo do kontaktów roboczych, podpisywania protokołów.</w:t>
      </w:r>
    </w:p>
    <w:p w14:paraId="0841186A" w14:textId="502F7CB4" w:rsidR="0015612A" w:rsidRPr="001715DA" w:rsidRDefault="0015612A">
      <w:pPr>
        <w:numPr>
          <w:ilvl w:val="0"/>
          <w:numId w:val="3"/>
        </w:numPr>
        <w:spacing w:before="120"/>
        <w:jc w:val="both"/>
        <w:rPr>
          <w:rFonts w:ascii="Arial" w:hAnsi="Arial" w:cs="Arial"/>
          <w:bCs/>
          <w:sz w:val="22"/>
          <w:szCs w:val="22"/>
        </w:rPr>
      </w:pPr>
      <w:r w:rsidRPr="001715DA">
        <w:rPr>
          <w:rFonts w:ascii="Arial" w:hAnsi="Arial" w:cs="Arial"/>
          <w:sz w:val="22"/>
          <w:szCs w:val="22"/>
        </w:rPr>
        <w:lastRenderedPageBreak/>
        <w:t>Każdy</w:t>
      </w:r>
      <w:r w:rsidRPr="001715DA">
        <w:rPr>
          <w:rFonts w:ascii="Arial" w:hAnsi="Arial" w:cs="Arial"/>
          <w:bCs/>
          <w:sz w:val="22"/>
          <w:szCs w:val="22"/>
        </w:rPr>
        <w:t xml:space="preserve"> przedstawiciel Wykonawcy jest uprawniony jednoosobowo do składania i przyjmowania wiążących Wykonawcę oświadczeń woli i wiedzy</w:t>
      </w:r>
      <w:r w:rsidR="00E02FBC" w:rsidRPr="001715DA">
        <w:rPr>
          <w:rFonts w:ascii="Arial" w:hAnsi="Arial" w:cs="Arial"/>
          <w:bCs/>
          <w:sz w:val="22"/>
          <w:szCs w:val="22"/>
        </w:rPr>
        <w:t xml:space="preserve"> w zakresie Przedmiotu Zamówienia</w:t>
      </w:r>
      <w:r w:rsidRPr="001715DA">
        <w:rPr>
          <w:rFonts w:ascii="Arial" w:hAnsi="Arial" w:cs="Arial"/>
          <w:bCs/>
          <w:sz w:val="22"/>
          <w:szCs w:val="22"/>
        </w:rPr>
        <w:t>.</w:t>
      </w:r>
    </w:p>
    <w:p w14:paraId="6977B936" w14:textId="310942C8" w:rsidR="000A57B5" w:rsidRPr="001715DA" w:rsidRDefault="000A57B5">
      <w:pPr>
        <w:numPr>
          <w:ilvl w:val="0"/>
          <w:numId w:val="3"/>
        </w:numPr>
        <w:spacing w:before="120"/>
        <w:jc w:val="both"/>
        <w:rPr>
          <w:rFonts w:ascii="Arial" w:hAnsi="Arial" w:cs="Arial"/>
          <w:bCs/>
          <w:sz w:val="22"/>
          <w:szCs w:val="22"/>
        </w:rPr>
      </w:pPr>
      <w:r w:rsidRPr="001715DA">
        <w:rPr>
          <w:rFonts w:ascii="Arial" w:hAnsi="Arial" w:cs="Arial"/>
          <w:sz w:val="22"/>
          <w:szCs w:val="22"/>
        </w:rPr>
        <w:t>Zmiana osób wymienionej wyżej nie wymaga aneksu do Zlecenia; wymaga jedynie pisemnego powiadomienia drugiej Strony</w:t>
      </w:r>
    </w:p>
    <w:p w14:paraId="44524D89" w14:textId="6D521BF2" w:rsidR="0015612A" w:rsidRPr="001715DA" w:rsidRDefault="001715DA" w:rsidP="006162F0">
      <w:pPr>
        <w:numPr>
          <w:ilvl w:val="0"/>
          <w:numId w:val="1"/>
        </w:numPr>
        <w:shd w:val="clear" w:color="auto" w:fill="FFFFFF"/>
        <w:spacing w:before="120"/>
        <w:ind w:left="425" w:hanging="357"/>
        <w:jc w:val="both"/>
        <w:rPr>
          <w:rFonts w:ascii="Arial" w:hAnsi="Arial" w:cs="Arial"/>
          <w:sz w:val="22"/>
          <w:szCs w:val="22"/>
        </w:rPr>
      </w:pPr>
      <w:r w:rsidRPr="001715DA">
        <w:rPr>
          <w:rFonts w:ascii="Arial" w:hAnsi="Arial" w:cs="Arial"/>
          <w:iCs/>
          <w:sz w:val="22"/>
          <w:szCs w:val="22"/>
          <w:shd w:val="clear" w:color="auto" w:fill="FFFFFF"/>
          <w:lang w:eastAsia="en-US"/>
        </w:rPr>
        <w:t>Wykonawca oświadcza, że przedmiot Umowy, zostanie wykonany zgodnie z zawartą umową, wiedzą techniczną, przekazaną dokumentacją, Polskimi Normami, oraz odpowiednimi obowiązującymi przepisami prawa. Wykonawca udziela Zamawiającemu pisemnej Gwarancji jakości (Gwarancja) za wady fizyczne oraz rękojmi za wady fizyczne i wady prawne Przedmiotu Umowy,</w:t>
      </w:r>
      <w:r w:rsidR="0015612A" w:rsidRPr="001715DA">
        <w:rPr>
          <w:rFonts w:ascii="Arial" w:hAnsi="Arial" w:cs="Arial"/>
          <w:sz w:val="22"/>
          <w:szCs w:val="22"/>
        </w:rPr>
        <w:t xml:space="preserve"> na warunkach określonych poniżej:</w:t>
      </w:r>
    </w:p>
    <w:p w14:paraId="24754EFF" w14:textId="77777777" w:rsidR="0015612A" w:rsidRPr="001715DA" w:rsidRDefault="0015612A" w:rsidP="00F407DE">
      <w:pPr>
        <w:numPr>
          <w:ilvl w:val="0"/>
          <w:numId w:val="5"/>
        </w:numPr>
        <w:spacing w:before="120" w:after="120"/>
        <w:ind w:left="584" w:hanging="357"/>
        <w:jc w:val="both"/>
        <w:rPr>
          <w:rFonts w:ascii="Arial" w:hAnsi="Arial" w:cs="Arial"/>
          <w:sz w:val="22"/>
          <w:szCs w:val="22"/>
        </w:rPr>
      </w:pPr>
      <w:r w:rsidRPr="001715DA">
        <w:rPr>
          <w:rFonts w:ascii="Arial" w:hAnsi="Arial" w:cs="Arial"/>
          <w:sz w:val="22"/>
          <w:szCs w:val="22"/>
        </w:rPr>
        <w:t xml:space="preserve">gwarancja zostaje udzielona na okres </w:t>
      </w:r>
      <w:r w:rsidRPr="001715DA">
        <w:rPr>
          <w:rFonts w:ascii="Arial" w:hAnsi="Arial" w:cs="Arial"/>
          <w:b/>
          <w:sz w:val="22"/>
          <w:szCs w:val="22"/>
        </w:rPr>
        <w:t>12 miesięcy</w:t>
      </w:r>
      <w:r w:rsidRPr="001715DA">
        <w:rPr>
          <w:rFonts w:ascii="Arial" w:hAnsi="Arial" w:cs="Arial"/>
          <w:sz w:val="22"/>
          <w:szCs w:val="22"/>
        </w:rPr>
        <w:t>, licząc od daty podpisania odpowiednio protokołu częściowego i końcowego w stosunku do tej części Przedmiotu Zlecenia ( w tym wykonanych prac, zastosowanych materiałów i części), która wskazana została w Raporcie rozliczeniowym Zleceń Roboczych stanowiącym załącznik do danego protokołu odbioru częściowego lub końcowego.</w:t>
      </w:r>
    </w:p>
    <w:p w14:paraId="7B9FC04D" w14:textId="3F10CC8D" w:rsidR="0015612A" w:rsidRPr="001715DA" w:rsidRDefault="0015612A">
      <w:pPr>
        <w:numPr>
          <w:ilvl w:val="0"/>
          <w:numId w:val="1"/>
        </w:numPr>
        <w:spacing w:before="120"/>
        <w:ind w:left="425" w:hanging="357"/>
        <w:jc w:val="both"/>
        <w:rPr>
          <w:rFonts w:ascii="Arial" w:hAnsi="Arial" w:cs="Arial"/>
          <w:sz w:val="22"/>
          <w:szCs w:val="22"/>
        </w:rPr>
      </w:pPr>
      <w:r w:rsidRPr="001715DA">
        <w:rPr>
          <w:rFonts w:ascii="Arial" w:hAnsi="Arial" w:cs="Arial"/>
          <w:sz w:val="22"/>
          <w:szCs w:val="22"/>
        </w:rPr>
        <w:t xml:space="preserve">Wykonawca udziela Zamawiającemu rękojmi na cały Przedmiot Zlecenia na okres </w:t>
      </w:r>
      <w:r w:rsidR="003F6632" w:rsidRPr="001715DA">
        <w:rPr>
          <w:rFonts w:ascii="Arial" w:hAnsi="Arial" w:cs="Arial"/>
          <w:b/>
          <w:sz w:val="22"/>
          <w:szCs w:val="22"/>
        </w:rPr>
        <w:t>24</w:t>
      </w:r>
      <w:r w:rsidRPr="001715DA">
        <w:rPr>
          <w:rFonts w:ascii="Arial" w:hAnsi="Arial" w:cs="Arial"/>
          <w:b/>
          <w:sz w:val="22"/>
          <w:szCs w:val="22"/>
        </w:rPr>
        <w:t xml:space="preserve"> miesięcy</w:t>
      </w:r>
      <w:r w:rsidRPr="001715DA">
        <w:rPr>
          <w:rFonts w:ascii="Arial" w:hAnsi="Arial" w:cs="Arial"/>
          <w:sz w:val="22"/>
          <w:szCs w:val="22"/>
        </w:rPr>
        <w:t xml:space="preserve">, licząc od daty podpisania odpowiednio protokołu częściowego </w:t>
      </w:r>
      <w:r w:rsidR="001715DA" w:rsidRPr="001715DA">
        <w:rPr>
          <w:rFonts w:ascii="Arial" w:hAnsi="Arial" w:cs="Arial"/>
          <w:sz w:val="22"/>
          <w:szCs w:val="22"/>
        </w:rPr>
        <w:t>lub</w:t>
      </w:r>
      <w:r w:rsidRPr="001715DA">
        <w:rPr>
          <w:rFonts w:ascii="Arial" w:hAnsi="Arial" w:cs="Arial"/>
          <w:sz w:val="22"/>
          <w:szCs w:val="22"/>
        </w:rPr>
        <w:t xml:space="preserve"> końcowego.</w:t>
      </w:r>
    </w:p>
    <w:p w14:paraId="3AA15138" w14:textId="77777777" w:rsidR="0015612A" w:rsidRPr="001715DA" w:rsidRDefault="0015612A">
      <w:pPr>
        <w:numPr>
          <w:ilvl w:val="0"/>
          <w:numId w:val="1"/>
        </w:numPr>
        <w:spacing w:before="120"/>
        <w:ind w:left="425" w:hanging="357"/>
        <w:jc w:val="both"/>
        <w:rPr>
          <w:rFonts w:ascii="Arial" w:hAnsi="Arial" w:cs="Arial"/>
          <w:sz w:val="22"/>
          <w:szCs w:val="22"/>
        </w:rPr>
      </w:pPr>
      <w:r w:rsidRPr="001715DA">
        <w:rPr>
          <w:rFonts w:ascii="Arial" w:hAnsi="Arial" w:cs="Arial"/>
          <w:sz w:val="22"/>
          <w:szCs w:val="22"/>
        </w:rPr>
        <w:t>Jeżeli w okresie Gwarancji Zamawiający stwierdzi wystąpienie wady Przedmiotu Zlecenia, uprawniony jest do zgłoszenia Wykonawcy reklamacji (zwanej dalej: „Reklamacją”), pocztą elektroniczną lub w formie pisemnej. Wykonawca zobowiązuje się niezwłocznie potwierdzić pocztą elektroniczną otrzymanie zgłoszenia Reklamacji. Jeżeli w terminie 24 godzin liczonych od zgłoszenia Reklamacji przez Zamawiającego, Wykonawca nie potwierdzi jej otrzymania, uważa się, że Wykonawca takie potwierdzenie złożył z chwilą upływu tego terminu.</w:t>
      </w:r>
    </w:p>
    <w:p w14:paraId="59B5A5F0" w14:textId="6492A5ED" w:rsidR="0015612A" w:rsidRPr="001715DA" w:rsidRDefault="0015612A">
      <w:pPr>
        <w:numPr>
          <w:ilvl w:val="0"/>
          <w:numId w:val="1"/>
        </w:numPr>
        <w:spacing w:before="120" w:line="259" w:lineRule="auto"/>
        <w:ind w:left="425" w:hanging="357"/>
        <w:jc w:val="both"/>
        <w:rPr>
          <w:rFonts w:ascii="Arial" w:hAnsi="Arial" w:cs="Arial"/>
          <w:sz w:val="22"/>
          <w:szCs w:val="22"/>
        </w:rPr>
      </w:pPr>
      <w:r w:rsidRPr="001715DA">
        <w:rPr>
          <w:rFonts w:ascii="Arial" w:hAnsi="Arial" w:cs="Arial"/>
          <w:sz w:val="22"/>
          <w:szCs w:val="22"/>
        </w:rPr>
        <w:t xml:space="preserve">Reklamacje, o których mowa w ust. </w:t>
      </w:r>
      <w:r w:rsidR="003F6632" w:rsidRPr="001715DA">
        <w:rPr>
          <w:rFonts w:ascii="Arial" w:hAnsi="Arial" w:cs="Arial"/>
          <w:sz w:val="22"/>
          <w:szCs w:val="22"/>
        </w:rPr>
        <w:t>20</w:t>
      </w:r>
      <w:r w:rsidR="00E02FBC" w:rsidRPr="001715DA">
        <w:rPr>
          <w:rFonts w:ascii="Arial" w:hAnsi="Arial" w:cs="Arial"/>
          <w:sz w:val="22"/>
          <w:szCs w:val="22"/>
        </w:rPr>
        <w:t xml:space="preserve"> </w:t>
      </w:r>
      <w:r w:rsidRPr="001715DA">
        <w:rPr>
          <w:rFonts w:ascii="Arial" w:hAnsi="Arial" w:cs="Arial"/>
          <w:sz w:val="22"/>
          <w:szCs w:val="22"/>
        </w:rPr>
        <w:t xml:space="preserve">mogą być składane w imieniu Zamawiającego na adres e- mail Wykonawcy: </w:t>
      </w:r>
      <w:hyperlink r:id="rId16" w:history="1">
        <w:r w:rsidR="000B6BF4" w:rsidRPr="001715DA">
          <w:rPr>
            <w:rStyle w:val="Hipercze"/>
            <w:rFonts w:ascii="Arial" w:hAnsi="Arial" w:cs="Arial"/>
            <w:sz w:val="22"/>
            <w:szCs w:val="22"/>
          </w:rPr>
          <w:t>………..</w:t>
        </w:r>
      </w:hyperlink>
      <w:r w:rsidR="000B6BF4" w:rsidRPr="001715DA">
        <w:rPr>
          <w:rStyle w:val="Hipercze"/>
          <w:rFonts w:ascii="Arial" w:hAnsi="Arial" w:cs="Arial"/>
          <w:sz w:val="22"/>
          <w:szCs w:val="22"/>
        </w:rPr>
        <w:t>...........</w:t>
      </w:r>
      <w:r w:rsidRPr="001715DA">
        <w:rPr>
          <w:rFonts w:ascii="Arial" w:hAnsi="Arial" w:cs="Arial"/>
          <w:sz w:val="22"/>
          <w:szCs w:val="22"/>
        </w:rPr>
        <w:t xml:space="preserve">, przez następujące osoby uprawnione do działania w tym zakresie jednoosobowo: </w:t>
      </w:r>
    </w:p>
    <w:p w14:paraId="7506FB48" w14:textId="77777777" w:rsidR="00E02FBC" w:rsidRPr="001715DA" w:rsidRDefault="00E02FBC" w:rsidP="00E02FBC">
      <w:pPr>
        <w:spacing w:before="120" w:after="120"/>
        <w:ind w:firstLine="425"/>
        <w:jc w:val="both"/>
        <w:rPr>
          <w:rFonts w:ascii="Arial" w:hAnsi="Arial" w:cs="Arial"/>
          <w:bCs/>
          <w:sz w:val="22"/>
          <w:szCs w:val="22"/>
          <w:lang w:val="sv-SE"/>
        </w:rPr>
      </w:pPr>
      <w:r w:rsidRPr="001715DA">
        <w:rPr>
          <w:rFonts w:ascii="Arial" w:hAnsi="Arial" w:cs="Arial"/>
          <w:bCs/>
          <w:sz w:val="22"/>
          <w:szCs w:val="22"/>
          <w:lang w:val="sv-SE"/>
        </w:rPr>
        <w:t>........................., tel. ...........................; e-mail .............................</w:t>
      </w:r>
    </w:p>
    <w:p w14:paraId="60A9B36E" w14:textId="36769E54" w:rsidR="0015612A" w:rsidRPr="001715DA" w:rsidRDefault="00E02FBC" w:rsidP="00E02FBC">
      <w:pPr>
        <w:ind w:firstLine="425"/>
        <w:jc w:val="both"/>
        <w:rPr>
          <w:rFonts w:ascii="Arial" w:hAnsi="Arial" w:cs="Arial"/>
          <w:bCs/>
          <w:sz w:val="22"/>
          <w:szCs w:val="22"/>
          <w:lang w:val="sv-SE"/>
        </w:rPr>
      </w:pPr>
      <w:r w:rsidRPr="001715DA">
        <w:rPr>
          <w:rFonts w:ascii="Arial" w:hAnsi="Arial" w:cs="Arial"/>
          <w:bCs/>
          <w:sz w:val="22"/>
          <w:szCs w:val="22"/>
          <w:lang w:val="sv-SE"/>
        </w:rPr>
        <w:t>........................., tel. ...........................; e-mail .............................</w:t>
      </w:r>
    </w:p>
    <w:p w14:paraId="0AEA153E" w14:textId="04E5F156" w:rsidR="0015612A" w:rsidRPr="001715DA" w:rsidRDefault="0015612A" w:rsidP="00E02FBC">
      <w:pPr>
        <w:ind w:left="425"/>
        <w:contextualSpacing/>
        <w:rPr>
          <w:rFonts w:ascii="Arial" w:hAnsi="Arial" w:cs="Arial"/>
          <w:sz w:val="22"/>
          <w:szCs w:val="22"/>
        </w:rPr>
      </w:pPr>
      <w:r w:rsidRPr="001715DA">
        <w:rPr>
          <w:rFonts w:ascii="Arial" w:hAnsi="Arial" w:cs="Arial"/>
          <w:sz w:val="22"/>
          <w:szCs w:val="22"/>
        </w:rPr>
        <w:t>Wykonawca potwierdza otrzymanie Reklamacji na adres e-mail Zamawiającego</w:t>
      </w:r>
      <w:r w:rsidR="00E02FBC" w:rsidRPr="001715DA">
        <w:rPr>
          <w:rFonts w:ascii="Arial" w:hAnsi="Arial" w:cs="Arial"/>
          <w:sz w:val="22"/>
          <w:szCs w:val="22"/>
        </w:rPr>
        <w:t xml:space="preserve"> z którego otrzymał reklamację</w:t>
      </w:r>
      <w:r w:rsidRPr="001715DA">
        <w:rPr>
          <w:rFonts w:ascii="Arial" w:hAnsi="Arial" w:cs="Arial"/>
          <w:sz w:val="22"/>
          <w:szCs w:val="22"/>
        </w:rPr>
        <w:t>;</w:t>
      </w:r>
    </w:p>
    <w:p w14:paraId="513DA811" w14:textId="77777777" w:rsidR="0015612A" w:rsidRPr="001715DA" w:rsidRDefault="0015612A" w:rsidP="0015612A">
      <w:pPr>
        <w:ind w:left="425"/>
        <w:contextualSpacing/>
        <w:rPr>
          <w:rFonts w:ascii="Arial" w:hAnsi="Arial" w:cs="Arial"/>
          <w:sz w:val="22"/>
          <w:szCs w:val="22"/>
        </w:rPr>
      </w:pPr>
      <w:r w:rsidRPr="001715DA">
        <w:rPr>
          <w:rFonts w:ascii="Arial" w:hAnsi="Arial" w:cs="Arial"/>
          <w:sz w:val="22"/>
          <w:szCs w:val="22"/>
        </w:rPr>
        <w:t xml:space="preserve">W imieniu Wykonawcy uprawnione do działania w tym zakresie są jednoosobowo następujące osoby: </w:t>
      </w:r>
    </w:p>
    <w:p w14:paraId="45656506" w14:textId="6D5963CE" w:rsidR="000F1847" w:rsidRPr="001715DA" w:rsidRDefault="000B6BF4">
      <w:pPr>
        <w:numPr>
          <w:ilvl w:val="1"/>
          <w:numId w:val="2"/>
        </w:numPr>
        <w:ind w:left="993"/>
        <w:jc w:val="both"/>
        <w:rPr>
          <w:rFonts w:ascii="Arial" w:hAnsi="Arial" w:cs="Arial"/>
          <w:bCs/>
          <w:sz w:val="22"/>
          <w:szCs w:val="22"/>
          <w:lang w:val="sv-SE"/>
        </w:rPr>
      </w:pPr>
      <w:r w:rsidRPr="001715DA">
        <w:rPr>
          <w:rFonts w:ascii="Arial" w:hAnsi="Arial" w:cs="Arial"/>
          <w:bCs/>
          <w:sz w:val="22"/>
          <w:szCs w:val="22"/>
          <w:lang w:val="sv-SE"/>
        </w:rPr>
        <w:t>.........................</w:t>
      </w:r>
      <w:r w:rsidR="000F1847" w:rsidRPr="001715DA">
        <w:rPr>
          <w:rFonts w:ascii="Arial" w:hAnsi="Arial" w:cs="Arial"/>
          <w:bCs/>
          <w:sz w:val="22"/>
          <w:szCs w:val="22"/>
          <w:lang w:val="sv-SE"/>
        </w:rPr>
        <w:t xml:space="preserve">, tel. </w:t>
      </w:r>
      <w:r w:rsidRPr="001715DA">
        <w:rPr>
          <w:rFonts w:ascii="Arial" w:hAnsi="Arial" w:cs="Arial"/>
          <w:bCs/>
          <w:sz w:val="22"/>
          <w:szCs w:val="22"/>
          <w:lang w:val="sv-SE"/>
        </w:rPr>
        <w:t>...........................</w:t>
      </w:r>
      <w:r w:rsidR="00E02FBC" w:rsidRPr="001715DA">
        <w:rPr>
          <w:rFonts w:ascii="Arial" w:hAnsi="Arial" w:cs="Arial"/>
          <w:bCs/>
          <w:sz w:val="22"/>
          <w:szCs w:val="22"/>
          <w:lang w:val="sv-SE"/>
        </w:rPr>
        <w:t>; e-mail .............................</w:t>
      </w:r>
    </w:p>
    <w:p w14:paraId="5DE170A4" w14:textId="77777777" w:rsidR="0015612A" w:rsidRPr="001715DA" w:rsidRDefault="0015612A">
      <w:pPr>
        <w:numPr>
          <w:ilvl w:val="0"/>
          <w:numId w:val="1"/>
        </w:numPr>
        <w:spacing w:before="120"/>
        <w:ind w:left="425" w:hanging="357"/>
        <w:jc w:val="both"/>
        <w:rPr>
          <w:rFonts w:ascii="Arial" w:hAnsi="Arial" w:cs="Arial"/>
          <w:sz w:val="22"/>
          <w:szCs w:val="22"/>
        </w:rPr>
      </w:pPr>
      <w:r w:rsidRPr="001715DA">
        <w:rPr>
          <w:rFonts w:ascii="Arial" w:hAnsi="Arial" w:cs="Arial"/>
          <w:sz w:val="22"/>
          <w:szCs w:val="22"/>
        </w:rPr>
        <w:t xml:space="preserve">Wykonawca zobowiązuje się przystąpić do usunięcia wad Przedmiotu Zlecenia w terminie 2 dni od zgłoszenia. </w:t>
      </w:r>
    </w:p>
    <w:p w14:paraId="2CAB3F23" w14:textId="77777777" w:rsidR="0015612A" w:rsidRPr="001715DA" w:rsidRDefault="0015612A">
      <w:pPr>
        <w:numPr>
          <w:ilvl w:val="0"/>
          <w:numId w:val="1"/>
        </w:numPr>
        <w:spacing w:before="120"/>
        <w:ind w:left="425" w:hanging="357"/>
        <w:jc w:val="both"/>
        <w:rPr>
          <w:rFonts w:ascii="Arial" w:hAnsi="Arial" w:cs="Arial"/>
          <w:sz w:val="22"/>
          <w:szCs w:val="22"/>
        </w:rPr>
      </w:pPr>
      <w:r w:rsidRPr="001715DA">
        <w:rPr>
          <w:rFonts w:ascii="Arial" w:hAnsi="Arial" w:cs="Arial"/>
          <w:sz w:val="22"/>
          <w:szCs w:val="22"/>
        </w:rPr>
        <w:t>Wykonawca zobowiązuje się usunąć wadę Przedmiotu Zlecenia, w tym w szczególności wykonać prawidłowo pracę objętą Gwarancją, z użyciem wolnych od wad materiałów, urządzeń i podzespołów, w ustalonym przez Strony terminie, w przypadku braku dokonania ustaleń w ciągu 3 dni Zamawiający wyznacza odpowiedni termin usunięcia wady.</w:t>
      </w:r>
    </w:p>
    <w:p w14:paraId="40A1E959" w14:textId="77777777" w:rsidR="0015612A" w:rsidRPr="001715DA" w:rsidRDefault="0015612A">
      <w:pPr>
        <w:numPr>
          <w:ilvl w:val="0"/>
          <w:numId w:val="1"/>
        </w:numPr>
        <w:spacing w:before="120" w:after="120"/>
        <w:ind w:left="425" w:hanging="357"/>
        <w:jc w:val="both"/>
        <w:rPr>
          <w:rFonts w:ascii="Arial" w:hAnsi="Arial" w:cs="Arial"/>
          <w:sz w:val="22"/>
          <w:szCs w:val="22"/>
        </w:rPr>
      </w:pPr>
      <w:r w:rsidRPr="001715DA">
        <w:rPr>
          <w:rFonts w:ascii="Arial" w:hAnsi="Arial" w:cs="Arial"/>
          <w:sz w:val="22"/>
          <w:szCs w:val="22"/>
        </w:rPr>
        <w:t xml:space="preserve">Wykonawca zobowiązany jest do prowadzenia kompleksowej gospodarki wytworzonymi odpadami zgodnie z Ustawą z dnia 14 grudnia 2012 r. o odpadach oraz obowiązującymi u Zamawiającego uregulowaniami, na zasadach opisanych w dokumencie pod nazwą: „Gospodarka odpadami” dostępnym na Platformie Zakupowej Grupy TAURON strefa publiczna: </w:t>
      </w:r>
      <w:hyperlink r:id="rId17" w:history="1">
        <w:r w:rsidRPr="001715DA">
          <w:rPr>
            <w:rFonts w:ascii="Arial" w:hAnsi="Arial" w:cs="Arial"/>
            <w:color w:val="0000FF"/>
            <w:sz w:val="22"/>
            <w:szCs w:val="22"/>
            <w:u w:val="single"/>
          </w:rPr>
          <w:t>Dokumenty - wsparcie zakupów TW</w:t>
        </w:r>
      </w:hyperlink>
      <w:r w:rsidRPr="001715DA">
        <w:rPr>
          <w:rFonts w:ascii="Arial" w:hAnsi="Arial" w:cs="Arial"/>
          <w:sz w:val="22"/>
          <w:szCs w:val="22"/>
        </w:rPr>
        <w:t>.</w:t>
      </w:r>
    </w:p>
    <w:p w14:paraId="0A62147A" w14:textId="77777777" w:rsidR="0015612A" w:rsidRPr="001715DA" w:rsidRDefault="0015612A">
      <w:pPr>
        <w:numPr>
          <w:ilvl w:val="0"/>
          <w:numId w:val="1"/>
        </w:numPr>
        <w:spacing w:before="120" w:after="120"/>
        <w:ind w:left="426"/>
        <w:jc w:val="both"/>
        <w:rPr>
          <w:rFonts w:ascii="Arial" w:hAnsi="Arial" w:cs="Arial"/>
          <w:sz w:val="22"/>
          <w:szCs w:val="22"/>
        </w:rPr>
      </w:pPr>
      <w:r w:rsidRPr="001715DA">
        <w:rPr>
          <w:rFonts w:ascii="Arial" w:hAnsi="Arial" w:cs="Arial"/>
          <w:sz w:val="22"/>
          <w:szCs w:val="22"/>
        </w:rPr>
        <w:t>Strony są zobowiązane poinformować te osoby o miejscu udostępnienia informacji, o których mowa w zdaniu poprzednim bądź zapewnić przekazanie takiej informacji</w:t>
      </w:r>
    </w:p>
    <w:p w14:paraId="6FB84663" w14:textId="77777777" w:rsidR="0015612A" w:rsidRPr="001715DA" w:rsidRDefault="0015612A">
      <w:pPr>
        <w:numPr>
          <w:ilvl w:val="0"/>
          <w:numId w:val="1"/>
        </w:numPr>
        <w:spacing w:before="120"/>
        <w:ind w:left="425" w:hanging="357"/>
        <w:jc w:val="both"/>
        <w:rPr>
          <w:rFonts w:ascii="Arial" w:hAnsi="Arial" w:cs="Arial"/>
          <w:sz w:val="22"/>
          <w:szCs w:val="22"/>
        </w:rPr>
      </w:pPr>
      <w:r w:rsidRPr="001715DA">
        <w:rPr>
          <w:rFonts w:ascii="Arial" w:hAnsi="Arial" w:cs="Arial"/>
          <w:sz w:val="22"/>
          <w:szCs w:val="22"/>
        </w:rPr>
        <w:lastRenderedPageBreak/>
        <w:t>Przekazanie danych osobowych następuje wyłącznie w celu wykonania Zlecenia przez Strony.</w:t>
      </w:r>
    </w:p>
    <w:p w14:paraId="0B713B67" w14:textId="77777777" w:rsidR="0015612A" w:rsidRPr="001715DA" w:rsidRDefault="0015612A">
      <w:pPr>
        <w:numPr>
          <w:ilvl w:val="0"/>
          <w:numId w:val="1"/>
        </w:numPr>
        <w:spacing w:before="120"/>
        <w:ind w:left="425" w:hanging="357"/>
        <w:jc w:val="both"/>
        <w:rPr>
          <w:rFonts w:ascii="Arial" w:hAnsi="Arial" w:cs="Arial"/>
          <w:sz w:val="22"/>
          <w:szCs w:val="22"/>
        </w:rPr>
      </w:pPr>
      <w:r w:rsidRPr="001715DA">
        <w:rPr>
          <w:rFonts w:ascii="Arial" w:hAnsi="Arial" w:cs="Arial"/>
          <w:sz w:val="22"/>
          <w:szCs w:val="22"/>
        </w:rPr>
        <w:t xml:space="preserve">Strony oświadczają, że udostępnią sobie wzajemnie ww. dane osobowe na podstawie </w:t>
      </w:r>
      <w:r w:rsidRPr="001715DA">
        <w:rPr>
          <w:rFonts w:ascii="Arial" w:hAnsi="Arial" w:cs="Arial"/>
          <w:bCs/>
          <w:sz w:val="22"/>
          <w:szCs w:val="22"/>
        </w:rPr>
        <w:t>odpowiedniej</w:t>
      </w:r>
      <w:r w:rsidRPr="001715DA">
        <w:rPr>
          <w:rFonts w:ascii="Arial" w:hAnsi="Arial" w:cs="Arial"/>
          <w:sz w:val="22"/>
          <w:szCs w:val="22"/>
        </w:rPr>
        <w:t xml:space="preserve"> zgody, w przypadkach jeżeli będzie wymagana, w związku z tym przekażą wszystkie wymagane prawem informacje, w szczególności wypełnią obowiązek informacyjny administratora danych osobowych wynikający z przepisów dotyczących ochrony danych osobowych.</w:t>
      </w:r>
    </w:p>
    <w:p w14:paraId="1200A694" w14:textId="77777777" w:rsidR="0015612A" w:rsidRPr="001715DA" w:rsidRDefault="0015612A">
      <w:pPr>
        <w:numPr>
          <w:ilvl w:val="0"/>
          <w:numId w:val="1"/>
        </w:numPr>
        <w:spacing w:before="120"/>
        <w:ind w:left="425" w:hanging="357"/>
        <w:jc w:val="both"/>
        <w:rPr>
          <w:rFonts w:ascii="Arial" w:hAnsi="Arial" w:cs="Arial"/>
          <w:sz w:val="22"/>
          <w:szCs w:val="22"/>
        </w:rPr>
      </w:pPr>
      <w:r w:rsidRPr="001715DA">
        <w:rPr>
          <w:rFonts w:ascii="Arial" w:hAnsi="Arial" w:cs="Arial"/>
          <w:sz w:val="22"/>
          <w:szCs w:val="22"/>
        </w:rPr>
        <w:t>Wzajemne udostępnienie przez Strony ww. danych osobowych nie następuje w celu ich powierzenia do przetwarzania drugiej Stronie. Strony przyjmują do wiadomości, że jeśli będą dokonywać dalszego przetwarzania udostępnionych przez drugą Stronę danych osobowych lub będą zbierać od ww. osób inne dane osobowe lub je przetwarzać, będą w tym zakresie administratorem danych i zobowiązane będą wypełnić wszystkie obowiązki administratora danych wynikające z przepisów o ochronie danych osobowych. Strony nie będą ponosić odpowiedzialności za niezgodne z przepisami działania i zaniechania drugiej Strony.</w:t>
      </w:r>
    </w:p>
    <w:p w14:paraId="3E032C2B" w14:textId="77777777" w:rsidR="0015612A" w:rsidRPr="001715DA" w:rsidRDefault="0015612A">
      <w:pPr>
        <w:numPr>
          <w:ilvl w:val="0"/>
          <w:numId w:val="1"/>
        </w:numPr>
        <w:spacing w:before="120"/>
        <w:ind w:left="425" w:hanging="357"/>
        <w:jc w:val="both"/>
        <w:rPr>
          <w:rFonts w:ascii="Arial" w:hAnsi="Arial" w:cs="Arial"/>
          <w:color w:val="0000FF"/>
          <w:sz w:val="22"/>
          <w:szCs w:val="22"/>
          <w:u w:val="single"/>
        </w:rPr>
      </w:pPr>
      <w:r w:rsidRPr="001715DA">
        <w:rPr>
          <w:rFonts w:ascii="Arial" w:hAnsi="Arial" w:cs="Arial"/>
          <w:sz w:val="22"/>
          <w:szCs w:val="22"/>
        </w:rPr>
        <w:t xml:space="preserve">Zamawiający podczas realizacji zamówienia wymaga zapoznania się i przestrzegania zasad wskazanych w dokumencie pod nazwą: „Zasady zatrudniania firm zewnętrznych w zakresie stosowania przepisów i zasad bezpieczeństwa i higieny pracy w TAURON Wytwarzanie S.A.”, dostępnym na Platformie Zakupowej Grupy TAURON, w sekcji: „Regulaminy i instrukcje”. Łącze bezpośrednie do dokumentu: </w:t>
      </w:r>
      <w:hyperlink r:id="rId18" w:history="1">
        <w:r w:rsidRPr="001715DA">
          <w:rPr>
            <w:rFonts w:ascii="Arial" w:hAnsi="Arial" w:cs="Arial"/>
            <w:color w:val="0000FF"/>
            <w:sz w:val="22"/>
            <w:szCs w:val="22"/>
            <w:u w:val="single"/>
          </w:rPr>
          <w:t>Dokumenty - wsparcie zakupów TW</w:t>
        </w:r>
      </w:hyperlink>
      <w:r w:rsidRPr="001715DA">
        <w:rPr>
          <w:rFonts w:ascii="Arial" w:hAnsi="Arial" w:cs="Arial"/>
          <w:color w:val="0000FF"/>
          <w:sz w:val="22"/>
          <w:szCs w:val="22"/>
          <w:u w:val="single"/>
        </w:rPr>
        <w:t>.</w:t>
      </w:r>
    </w:p>
    <w:p w14:paraId="1AC25480" w14:textId="77777777" w:rsidR="0015612A" w:rsidRPr="001715DA" w:rsidRDefault="0015612A">
      <w:pPr>
        <w:numPr>
          <w:ilvl w:val="0"/>
          <w:numId w:val="1"/>
        </w:numPr>
        <w:spacing w:before="120"/>
        <w:ind w:left="425" w:hanging="357"/>
        <w:jc w:val="both"/>
        <w:rPr>
          <w:rFonts w:ascii="Arial" w:hAnsi="Arial" w:cs="Arial"/>
          <w:color w:val="0000FF"/>
          <w:sz w:val="22"/>
          <w:szCs w:val="22"/>
          <w:u w:val="single"/>
        </w:rPr>
      </w:pPr>
      <w:r w:rsidRPr="001715DA">
        <w:rPr>
          <w:rFonts w:ascii="Arial" w:hAnsi="Arial" w:cs="Arial"/>
          <w:bCs/>
          <w:sz w:val="22"/>
          <w:szCs w:val="22"/>
        </w:rPr>
        <w:t xml:space="preserve">Wykonawca realizujący Zamówienie, którego okres realizacji na urządzeniach i obiektach Zamawiającego przekracza pięć dni, ma obowiązek uzyskania od Zamawiającego przepustek osobowych tymczasowych dla wszystkich osób, które będą wykonywać czynności na tych urządzeniach i obiektach. </w:t>
      </w:r>
    </w:p>
    <w:p w14:paraId="2C30750A" w14:textId="77777777" w:rsidR="0015612A" w:rsidRPr="001715DA" w:rsidRDefault="0015612A" w:rsidP="0015612A">
      <w:pPr>
        <w:tabs>
          <w:tab w:val="left" w:pos="851"/>
        </w:tabs>
        <w:spacing w:before="60" w:after="60"/>
        <w:ind w:left="426"/>
        <w:jc w:val="both"/>
        <w:rPr>
          <w:rFonts w:ascii="Arial" w:hAnsi="Arial" w:cs="Arial"/>
          <w:bCs/>
          <w:sz w:val="22"/>
          <w:szCs w:val="22"/>
        </w:rPr>
      </w:pPr>
      <w:r w:rsidRPr="001715DA">
        <w:rPr>
          <w:rFonts w:ascii="Arial" w:hAnsi="Arial" w:cs="Arial"/>
          <w:bCs/>
          <w:sz w:val="22"/>
          <w:szCs w:val="22"/>
        </w:rPr>
        <w:t xml:space="preserve">W celu wydania przepustek osobowych lub na pojazd, Wykonawca składa stosowny wniosek w systemie SWOP udostępnionym na stronie Internetowej pod adresem: </w:t>
      </w:r>
      <w:hyperlink r:id="rId19" w:history="1">
        <w:r w:rsidRPr="001715DA">
          <w:rPr>
            <w:rFonts w:ascii="Arial" w:hAnsi="Arial" w:cs="Arial"/>
            <w:color w:val="0000FF"/>
            <w:sz w:val="22"/>
            <w:szCs w:val="22"/>
            <w:u w:val="single"/>
          </w:rPr>
          <w:t>www.tauron-wytwarzanie.pl/wydanie-przepustek</w:t>
        </w:r>
      </w:hyperlink>
      <w:r w:rsidRPr="001715DA">
        <w:rPr>
          <w:rFonts w:ascii="Arial" w:hAnsi="Arial" w:cs="Arial"/>
          <w:bCs/>
          <w:sz w:val="22"/>
          <w:szCs w:val="22"/>
        </w:rPr>
        <w:t xml:space="preserve">. Za każdą wydaną nową przepustkę osobową Zamawiający obciąży Wykonawcę opłatą eksploatacyjną w wysokości 50,00 zł netto. W przypadku utraty przepustki w wyniku jej zagubienia, zniszczenia lub kradzieży, użytkownik (Wykonawca) zobowiązany jest do niezwłocznego powiadomienia o tym fakcie właściwe miejscowo Biuro Przepustek. W przypadku zagubienia przepustki osobowej Wykonawca zostanie obciążony opłatą dodatkową w wysokości 40,00 zł netto. Zamawiający nie wydaje duplikatów przepustek. Wykonawca może w przypadku utraty przepustki zawnioskować o wydanie nowej przepustki, za którą zostanie pobrana opłata eksploatacyjna jak za nową przepustkę. </w:t>
      </w:r>
    </w:p>
    <w:p w14:paraId="5A06BF7F" w14:textId="77777777" w:rsidR="0015612A" w:rsidRPr="001715DA" w:rsidRDefault="0015612A" w:rsidP="0015612A">
      <w:pPr>
        <w:tabs>
          <w:tab w:val="left" w:pos="851"/>
        </w:tabs>
        <w:ind w:left="426"/>
        <w:contextualSpacing/>
        <w:jc w:val="both"/>
        <w:rPr>
          <w:rFonts w:ascii="Arial" w:hAnsi="Arial" w:cs="Arial"/>
          <w:bCs/>
          <w:sz w:val="22"/>
          <w:szCs w:val="22"/>
        </w:rPr>
      </w:pPr>
      <w:r w:rsidRPr="001715DA">
        <w:rPr>
          <w:rFonts w:ascii="Arial" w:hAnsi="Arial" w:cs="Arial"/>
          <w:bCs/>
          <w:sz w:val="22"/>
          <w:szCs w:val="22"/>
        </w:rPr>
        <w:t>W przypadku nie zwrócenia przepustki osobowej po zakończeniu realizacji zamówienia Wykonawca zostanie obciążony opłatą dodatkową w wysokości 40,00 zł netto.</w:t>
      </w:r>
    </w:p>
    <w:p w14:paraId="4FED542F" w14:textId="77777777" w:rsidR="0015612A" w:rsidRPr="001715DA" w:rsidRDefault="0015612A" w:rsidP="0015612A">
      <w:pPr>
        <w:tabs>
          <w:tab w:val="left" w:pos="851"/>
        </w:tabs>
        <w:spacing w:before="60"/>
        <w:ind w:left="426"/>
        <w:jc w:val="both"/>
        <w:rPr>
          <w:rFonts w:ascii="Arial" w:hAnsi="Arial" w:cs="Arial"/>
          <w:bCs/>
          <w:sz w:val="22"/>
          <w:szCs w:val="22"/>
        </w:rPr>
      </w:pPr>
      <w:r w:rsidRPr="001715DA">
        <w:rPr>
          <w:rFonts w:ascii="Arial" w:hAnsi="Arial" w:cs="Arial"/>
          <w:bCs/>
          <w:sz w:val="22"/>
          <w:szCs w:val="22"/>
        </w:rPr>
        <w:t>W przypadku gdy realizacja niniejszego Zamówienia wymaga wjazdu pojazdu na Obszar chroniony tj. na teren TAURON Wytwarzanie S.A., i uzyskania przepustki wjazdowej, kierujący takim pojazdem podczas odbioru przepustki na wjazd powinien posiadać:</w:t>
      </w:r>
    </w:p>
    <w:p w14:paraId="5EC3823D" w14:textId="77777777" w:rsidR="0015612A" w:rsidRPr="001715DA" w:rsidRDefault="0015612A">
      <w:pPr>
        <w:numPr>
          <w:ilvl w:val="0"/>
          <w:numId w:val="4"/>
        </w:numPr>
        <w:spacing w:after="200" w:line="276" w:lineRule="auto"/>
        <w:contextualSpacing/>
        <w:rPr>
          <w:rFonts w:ascii="Arial" w:hAnsi="Arial" w:cs="Arial"/>
          <w:b/>
          <w:bCs/>
          <w:sz w:val="22"/>
          <w:szCs w:val="22"/>
        </w:rPr>
      </w:pPr>
      <w:r w:rsidRPr="001715DA">
        <w:rPr>
          <w:rFonts w:ascii="Arial" w:hAnsi="Arial" w:cs="Arial"/>
          <w:bCs/>
          <w:sz w:val="22"/>
          <w:szCs w:val="22"/>
        </w:rPr>
        <w:t>prawo jazdy uprawniające do prowadzenia pojazdu, którym będzie wjeżdżać na Obszar chroniony,</w:t>
      </w:r>
    </w:p>
    <w:p w14:paraId="0D683EF9" w14:textId="77777777" w:rsidR="0015612A" w:rsidRPr="001715DA" w:rsidRDefault="0015612A">
      <w:pPr>
        <w:numPr>
          <w:ilvl w:val="0"/>
          <w:numId w:val="4"/>
        </w:numPr>
        <w:spacing w:after="200" w:line="276" w:lineRule="auto"/>
        <w:contextualSpacing/>
        <w:rPr>
          <w:rFonts w:ascii="Arial" w:hAnsi="Arial" w:cs="Arial"/>
          <w:b/>
          <w:bCs/>
          <w:sz w:val="22"/>
          <w:szCs w:val="22"/>
        </w:rPr>
      </w:pPr>
      <w:r w:rsidRPr="001715DA">
        <w:rPr>
          <w:rFonts w:ascii="Arial" w:hAnsi="Arial" w:cs="Arial"/>
          <w:bCs/>
          <w:sz w:val="22"/>
          <w:szCs w:val="22"/>
        </w:rPr>
        <w:t>dowód rejestracyjny z potwierdzonym aktualnym przeglądem technicznym pojazdu, którym będzie wjeżdżać na Obszar chroniony,</w:t>
      </w:r>
    </w:p>
    <w:p w14:paraId="73447DA4" w14:textId="77777777" w:rsidR="0015612A" w:rsidRPr="001715DA" w:rsidRDefault="0015612A">
      <w:pPr>
        <w:numPr>
          <w:ilvl w:val="0"/>
          <w:numId w:val="4"/>
        </w:numPr>
        <w:spacing w:after="200" w:line="276" w:lineRule="auto"/>
        <w:contextualSpacing/>
        <w:rPr>
          <w:rFonts w:ascii="Arial" w:hAnsi="Arial" w:cs="Arial"/>
          <w:b/>
          <w:bCs/>
          <w:sz w:val="22"/>
          <w:szCs w:val="22"/>
        </w:rPr>
      </w:pPr>
      <w:r w:rsidRPr="001715DA">
        <w:rPr>
          <w:rFonts w:ascii="Arial" w:hAnsi="Arial" w:cs="Arial"/>
          <w:bCs/>
          <w:sz w:val="22"/>
          <w:szCs w:val="22"/>
        </w:rPr>
        <w:t>aktualne ubezpieczenie OC pojazdu, którym będzie wjeżdżać na Obszar chroniony,</w:t>
      </w:r>
    </w:p>
    <w:p w14:paraId="2594FCB5" w14:textId="77777777" w:rsidR="0015612A" w:rsidRPr="001715DA" w:rsidRDefault="0015612A">
      <w:pPr>
        <w:numPr>
          <w:ilvl w:val="0"/>
          <w:numId w:val="4"/>
        </w:numPr>
        <w:spacing w:after="60" w:line="276" w:lineRule="auto"/>
        <w:ind w:left="1208" w:hanging="357"/>
        <w:rPr>
          <w:rFonts w:ascii="Arial" w:hAnsi="Arial" w:cs="Arial"/>
          <w:b/>
          <w:bCs/>
          <w:sz w:val="22"/>
          <w:szCs w:val="22"/>
        </w:rPr>
      </w:pPr>
      <w:r w:rsidRPr="001715DA">
        <w:rPr>
          <w:rFonts w:ascii="Arial" w:hAnsi="Arial" w:cs="Arial"/>
          <w:bCs/>
          <w:sz w:val="22"/>
          <w:szCs w:val="22"/>
        </w:rPr>
        <w:t>w zakresie litery b) i c) dokumenty nie muszą mieć formy oryginału, wystarczającym jest skan, ksero, fotografia.</w:t>
      </w:r>
    </w:p>
    <w:p w14:paraId="5FAF769B" w14:textId="77777777" w:rsidR="0015612A" w:rsidRPr="001715DA" w:rsidRDefault="0015612A" w:rsidP="0015612A">
      <w:pPr>
        <w:spacing w:before="120"/>
        <w:ind w:left="425"/>
        <w:jc w:val="both"/>
        <w:rPr>
          <w:rFonts w:ascii="Arial" w:hAnsi="Arial" w:cs="Arial"/>
          <w:sz w:val="22"/>
          <w:szCs w:val="22"/>
        </w:rPr>
      </w:pPr>
      <w:r w:rsidRPr="001715DA">
        <w:rPr>
          <w:rFonts w:ascii="Arial" w:hAnsi="Arial" w:cs="Arial"/>
          <w:sz w:val="22"/>
          <w:szCs w:val="22"/>
        </w:rPr>
        <w:lastRenderedPageBreak/>
        <w:t xml:space="preserve">Szczegółowe zasady dotyczące organizacji i kontroli ruchu osobowego oraz ruchu pojazdów w TAURON Wytwarzanie S.A. zostały opublikowane na stronie Internetowej </w:t>
      </w:r>
      <w:hyperlink r:id="rId20" w:history="1">
        <w:r w:rsidRPr="001715DA">
          <w:rPr>
            <w:rFonts w:ascii="Arial" w:hAnsi="Arial" w:cs="Arial"/>
            <w:color w:val="0000FF"/>
            <w:sz w:val="22"/>
            <w:szCs w:val="22"/>
            <w:u w:val="single"/>
          </w:rPr>
          <w:t>https://www.tauron-wytwarzanie.pl</w:t>
        </w:r>
      </w:hyperlink>
      <w:r w:rsidRPr="001715DA">
        <w:rPr>
          <w:rFonts w:ascii="Arial" w:hAnsi="Arial" w:cs="Arial"/>
          <w:sz w:val="22"/>
          <w:szCs w:val="22"/>
        </w:rPr>
        <w:t xml:space="preserve"> / w zakładce „O spółce” -&gt;”BIP”-&gt; „Dokumenty”: „wyciąg z Instrukcji organizacji i kontroli ruchu osobowego oraz ruchu pojazdów w TAURON Wytwarzanie S.A..</w:t>
      </w:r>
    </w:p>
    <w:p w14:paraId="696603C1" w14:textId="77777777" w:rsidR="0015612A" w:rsidRPr="001715DA" w:rsidRDefault="0015612A">
      <w:pPr>
        <w:numPr>
          <w:ilvl w:val="0"/>
          <w:numId w:val="1"/>
        </w:numPr>
        <w:spacing w:before="120"/>
        <w:ind w:left="425" w:hanging="357"/>
        <w:jc w:val="both"/>
        <w:rPr>
          <w:rFonts w:ascii="Arial" w:hAnsi="Arial" w:cs="Arial"/>
          <w:sz w:val="22"/>
          <w:szCs w:val="22"/>
          <w:lang w:val="en-US"/>
        </w:rPr>
      </w:pPr>
      <w:r w:rsidRPr="001715DA">
        <w:rPr>
          <w:rFonts w:ascii="Arial" w:hAnsi="Arial" w:cs="Arial"/>
          <w:sz w:val="22"/>
          <w:szCs w:val="22"/>
        </w:rPr>
        <w:t>Z uwagi na sposób ewidencjonowania i rozliczania prac świadczonych przez Wykonawcę Zamawiający dla celów rozliczeniowych dopuszcza możliwość zlecenia prac podwykonawcom (w obszarach objętych przedmiotem Zlecenia) oraz refakturowania ich faktur.</w:t>
      </w:r>
    </w:p>
    <w:p w14:paraId="09AAEF17" w14:textId="77777777" w:rsidR="0015612A" w:rsidRPr="001715DA" w:rsidRDefault="0015612A">
      <w:pPr>
        <w:numPr>
          <w:ilvl w:val="0"/>
          <w:numId w:val="8"/>
        </w:numPr>
        <w:spacing w:before="120" w:after="160"/>
        <w:contextualSpacing/>
        <w:jc w:val="both"/>
        <w:rPr>
          <w:rFonts w:ascii="Arial" w:hAnsi="Arial" w:cs="Arial"/>
          <w:sz w:val="22"/>
          <w:szCs w:val="22"/>
          <w:lang w:val="en-US"/>
        </w:rPr>
      </w:pPr>
      <w:r w:rsidRPr="001715DA">
        <w:rPr>
          <w:rFonts w:ascii="Arial" w:hAnsi="Arial" w:cs="Arial"/>
          <w:sz w:val="22"/>
          <w:szCs w:val="22"/>
        </w:rPr>
        <w:t>W celu uzyskania zgody, na zlecenie prac o których mowa powyżej Wykonawca zobowiązany jest wskazać Zamawiającemu nazwę podwykonawcy, zakres powierzonych mu prac oraz szacunkowy koszt ich wykonania.</w:t>
      </w:r>
    </w:p>
    <w:p w14:paraId="7DA2EF03" w14:textId="77777777" w:rsidR="0015612A" w:rsidRPr="001715DA" w:rsidRDefault="0015612A">
      <w:pPr>
        <w:numPr>
          <w:ilvl w:val="0"/>
          <w:numId w:val="8"/>
        </w:numPr>
        <w:spacing w:before="120" w:after="160"/>
        <w:contextualSpacing/>
        <w:jc w:val="both"/>
        <w:rPr>
          <w:rFonts w:ascii="Arial" w:hAnsi="Arial" w:cs="Arial"/>
          <w:sz w:val="22"/>
          <w:szCs w:val="22"/>
          <w:lang w:val="en-US"/>
        </w:rPr>
      </w:pPr>
      <w:r w:rsidRPr="001715DA">
        <w:rPr>
          <w:rFonts w:ascii="Arial" w:hAnsi="Arial" w:cs="Arial"/>
          <w:sz w:val="22"/>
          <w:szCs w:val="22"/>
        </w:rPr>
        <w:t>Zgoda Zamawiającego na podwykonawstwo następuje po uprzedniej weryfikacji merytorycznej i cenowej zakresu prac, przekazanej przez Wykonawcę na skrzynkę mailową Koordynatora Zamawiającego. Zgodę na powyższe wydawane są przez:</w:t>
      </w:r>
    </w:p>
    <w:p w14:paraId="6EB845FD" w14:textId="77777777" w:rsidR="0015612A" w:rsidRPr="001715DA" w:rsidRDefault="0015612A">
      <w:pPr>
        <w:numPr>
          <w:ilvl w:val="0"/>
          <w:numId w:val="9"/>
        </w:numPr>
        <w:spacing w:before="120" w:after="160"/>
        <w:ind w:left="1418"/>
        <w:contextualSpacing/>
        <w:jc w:val="both"/>
        <w:rPr>
          <w:rFonts w:ascii="Arial" w:hAnsi="Arial" w:cs="Arial"/>
          <w:sz w:val="22"/>
          <w:szCs w:val="22"/>
          <w:lang w:val="en-US"/>
        </w:rPr>
      </w:pPr>
      <w:r w:rsidRPr="001715DA">
        <w:rPr>
          <w:rFonts w:ascii="Arial" w:hAnsi="Arial" w:cs="Arial"/>
          <w:sz w:val="22"/>
          <w:szCs w:val="22"/>
        </w:rPr>
        <w:t>Koordynatora Zamawiającego w przypadku świadczenia usług przez podwykonawców o wartości  nieprzekraczającej kwoty netto 4 000,00 zł dla jednego zdarzenia.</w:t>
      </w:r>
    </w:p>
    <w:p w14:paraId="2E61FD83" w14:textId="77777777" w:rsidR="0015612A" w:rsidRPr="001715DA" w:rsidRDefault="0015612A">
      <w:pPr>
        <w:numPr>
          <w:ilvl w:val="0"/>
          <w:numId w:val="9"/>
        </w:numPr>
        <w:spacing w:before="120" w:after="160"/>
        <w:ind w:left="1418"/>
        <w:contextualSpacing/>
        <w:jc w:val="both"/>
        <w:rPr>
          <w:rFonts w:ascii="Arial" w:hAnsi="Arial" w:cs="Arial"/>
          <w:sz w:val="22"/>
          <w:szCs w:val="22"/>
          <w:lang w:val="en-US"/>
        </w:rPr>
      </w:pPr>
      <w:r w:rsidRPr="001715DA">
        <w:rPr>
          <w:rFonts w:ascii="Arial" w:hAnsi="Arial" w:cs="Arial"/>
          <w:sz w:val="22"/>
          <w:szCs w:val="22"/>
        </w:rPr>
        <w:t>Właściwego Dyrektora, któremu podlega nadzór nad realizacją Zlecenia - dla usług przekraczających wartość, o której mowa powyżej na wniosek Koordynatora Zamawiającego.</w:t>
      </w:r>
    </w:p>
    <w:p w14:paraId="00475526" w14:textId="77777777" w:rsidR="0015612A" w:rsidRPr="001715DA" w:rsidRDefault="0015612A">
      <w:pPr>
        <w:numPr>
          <w:ilvl w:val="0"/>
          <w:numId w:val="8"/>
        </w:numPr>
        <w:spacing w:before="120" w:after="160"/>
        <w:contextualSpacing/>
        <w:jc w:val="both"/>
        <w:rPr>
          <w:rFonts w:ascii="Arial" w:hAnsi="Arial" w:cs="Arial"/>
          <w:sz w:val="22"/>
          <w:szCs w:val="22"/>
          <w:lang w:val="en-US"/>
        </w:rPr>
      </w:pPr>
      <w:r w:rsidRPr="001715DA">
        <w:rPr>
          <w:rFonts w:ascii="Arial" w:hAnsi="Arial" w:cs="Arial"/>
          <w:sz w:val="22"/>
          <w:szCs w:val="22"/>
        </w:rPr>
        <w:t>Powierzenie przez Wykonawcę podwykonawcy realizacji całości lub części Zlecenia nie stanowi podstawy do podwyższenia wynagrodzenia za wykonanie Przedmiotu Zlecenia. Zamawiający nie jest solidarnie zobowiązany z Wykonawcą do zapłaty wynagrodzenia podwykonawcy.</w:t>
      </w:r>
    </w:p>
    <w:p w14:paraId="4B9A3C04" w14:textId="77777777" w:rsidR="0015612A" w:rsidRPr="001715DA" w:rsidRDefault="0015612A">
      <w:pPr>
        <w:numPr>
          <w:ilvl w:val="0"/>
          <w:numId w:val="8"/>
        </w:numPr>
        <w:spacing w:before="120" w:after="160"/>
        <w:contextualSpacing/>
        <w:jc w:val="both"/>
        <w:rPr>
          <w:rFonts w:ascii="Arial" w:hAnsi="Arial" w:cs="Arial"/>
          <w:sz w:val="22"/>
          <w:szCs w:val="22"/>
          <w:lang w:val="en-US"/>
        </w:rPr>
      </w:pPr>
      <w:r w:rsidRPr="001715DA">
        <w:rPr>
          <w:rFonts w:ascii="Arial" w:hAnsi="Arial" w:cs="Arial"/>
          <w:sz w:val="22"/>
          <w:szCs w:val="22"/>
        </w:rPr>
        <w:t>Wykonawca odpowiada za działanie lub zaniechanie podwykonawcy tak jakby sam działał lub zaniechał działania.</w:t>
      </w:r>
    </w:p>
    <w:p w14:paraId="76FD3B8B" w14:textId="77777777" w:rsidR="0015612A" w:rsidRPr="001715DA" w:rsidRDefault="0015612A">
      <w:pPr>
        <w:numPr>
          <w:ilvl w:val="0"/>
          <w:numId w:val="8"/>
        </w:numPr>
        <w:spacing w:before="120"/>
        <w:jc w:val="both"/>
        <w:rPr>
          <w:rFonts w:ascii="Arial" w:hAnsi="Arial" w:cs="Arial"/>
          <w:sz w:val="22"/>
          <w:szCs w:val="22"/>
        </w:rPr>
      </w:pPr>
      <w:r w:rsidRPr="001715DA">
        <w:rPr>
          <w:rFonts w:ascii="Arial" w:hAnsi="Arial" w:cs="Arial"/>
          <w:sz w:val="22"/>
          <w:szCs w:val="22"/>
        </w:rPr>
        <w:t>Podwykonawca (względnie jego pracownicy) posiadają wymagane właściwymi przepisami kwalifikacje i uprawnienia wymagane dla realizacji niniejszego Zlecenia.</w:t>
      </w:r>
    </w:p>
    <w:p w14:paraId="62C1D665" w14:textId="77777777" w:rsidR="0015612A" w:rsidRPr="001715DA" w:rsidRDefault="0015612A">
      <w:pPr>
        <w:numPr>
          <w:ilvl w:val="0"/>
          <w:numId w:val="1"/>
        </w:numPr>
        <w:spacing w:before="60" w:after="60"/>
        <w:ind w:left="714" w:hanging="357"/>
        <w:jc w:val="both"/>
        <w:rPr>
          <w:rFonts w:ascii="Arial" w:hAnsi="Arial" w:cs="Arial"/>
          <w:sz w:val="22"/>
          <w:szCs w:val="22"/>
        </w:rPr>
      </w:pPr>
      <w:r w:rsidRPr="001715DA">
        <w:rPr>
          <w:rFonts w:ascii="Arial" w:hAnsi="Arial" w:cs="Arial"/>
          <w:sz w:val="22"/>
          <w:szCs w:val="22"/>
        </w:rPr>
        <w:t>Strony oświadczają, że przeciwdziałają wszelkim praktykom korupcyjnym i innym nadużyciom, poprzez identyfikowanie oraz zapobieganie powstawaniu zjawisk noszących znamiona korupcyjne. Strony mogą ustalić sposób przeciwdziałania zagrożeniom korupcyjnym oraz nadużyciom przy wykonywaniu niniejszego Przedmiotu Zlecenia oraz podjąć działania zapobiegawcze. Wykonawca oświadcza, że nie oferował, nie przekazywał, ani nie przyjmował żadnych korzyści majątkowych lub osobistych w celu wpłynięcia na decyzję Zamawiającego o</w:t>
      </w:r>
      <w:r w:rsidR="00E3371C" w:rsidRPr="001715DA">
        <w:rPr>
          <w:rFonts w:ascii="Arial" w:hAnsi="Arial" w:cs="Arial"/>
          <w:sz w:val="22"/>
          <w:szCs w:val="22"/>
        </w:rPr>
        <w:t> </w:t>
      </w:r>
      <w:r w:rsidRPr="001715DA">
        <w:rPr>
          <w:rFonts w:ascii="Arial" w:hAnsi="Arial" w:cs="Arial"/>
          <w:sz w:val="22"/>
          <w:szCs w:val="22"/>
        </w:rPr>
        <w:t>wyborze jego oferty jako najkorzystniejszej oraz, że nie podejmował żadnych działań sprzecznych z prawem lub dobrymi obyczajami. Ponadto Wykonawca oświadcza, że nie brał udziału w jakichkolwiek porozumieniach lub ustaleniach z innymi podmiotami trzecimi, które miałyby na celu wywarcie wpływu na zawarcie niniejszego Przedmiotu Zlecenia. Wykonawca zobowiązuje się do zapobiegania zjawiskom korupcyjnym i innym nadużyciom przy wykonaniu niniejszego Przedmiotu Zlecenia.</w:t>
      </w:r>
    </w:p>
    <w:p w14:paraId="7485AAC3" w14:textId="77777777" w:rsidR="001C7EC4" w:rsidRPr="001715DA" w:rsidRDefault="001C7EC4">
      <w:pPr>
        <w:numPr>
          <w:ilvl w:val="0"/>
          <w:numId w:val="1"/>
        </w:numPr>
        <w:spacing w:before="60" w:after="60"/>
        <w:ind w:left="714" w:hanging="357"/>
        <w:jc w:val="both"/>
        <w:rPr>
          <w:rFonts w:ascii="Arial" w:hAnsi="Arial" w:cs="Arial"/>
          <w:sz w:val="22"/>
          <w:szCs w:val="22"/>
        </w:rPr>
      </w:pPr>
      <w:r w:rsidRPr="001715DA">
        <w:rPr>
          <w:rFonts w:ascii="Arial" w:hAnsi="Arial" w:cs="Arial"/>
          <w:sz w:val="22"/>
          <w:szCs w:val="22"/>
        </w:rPr>
        <w:t xml:space="preserve">Wykonawca zatrudni taką ilość osób, jaka jest konieczna dla terminowego i dobrej jakości wykonania Przedmiotu Umowy, przy czym osoby te muszą posiadać: odpowiednie kwalifikacje, aktualne badania lekarskie bez przeciwwskazań do wykonywania zleconych prac, aktualne szkolenia w zakresie bezpieczeństwa i higieny pracy oraz bezpieczeństwa przeciwpożarowego oraz posiadać </w:t>
      </w:r>
      <w:r w:rsidRPr="001715DA">
        <w:rPr>
          <w:rFonts w:ascii="Arial" w:hAnsi="Arial" w:cs="Arial"/>
          <w:color w:val="000000"/>
          <w:sz w:val="22"/>
          <w:szCs w:val="22"/>
        </w:rPr>
        <w:t>uprawnienia wymagane przepisami prawa, w szczególności ważne świadectwa kwalifikacyjne uprawniające do zajmowania się eksploatacją urządzeń, instalacji i sieci na stanowisku eksploatacji, pozwalające na realizacje prac zgodnie z Rozporządzeniem Ministra Energii z dnia 28 sierpnia 2019 r. w sprawie bezpieczeństwa i higieny pracy przy urządzeniach energetycznych. (tekst jedn. Dz.U. 2021 poz. 1210) tj.:</w:t>
      </w:r>
    </w:p>
    <w:p w14:paraId="65BBE679" w14:textId="29BC0EE8" w:rsidR="001C7EC4" w:rsidRPr="001715DA" w:rsidRDefault="001C7EC4">
      <w:pPr>
        <w:pStyle w:val="Akapitzlist"/>
        <w:numPr>
          <w:ilvl w:val="1"/>
          <w:numId w:val="1"/>
        </w:numPr>
        <w:spacing w:before="60" w:after="60"/>
        <w:jc w:val="both"/>
        <w:rPr>
          <w:rFonts w:ascii="Arial" w:hAnsi="Arial" w:cs="Arial"/>
          <w:sz w:val="22"/>
          <w:szCs w:val="22"/>
        </w:rPr>
      </w:pPr>
      <w:r w:rsidRPr="001715DA">
        <w:rPr>
          <w:rFonts w:ascii="Arial" w:hAnsi="Arial" w:cs="Arial"/>
          <w:color w:val="000000"/>
          <w:sz w:val="22"/>
          <w:szCs w:val="22"/>
        </w:rPr>
        <w:lastRenderedPageBreak/>
        <w:t>osob</w:t>
      </w:r>
      <w:r w:rsidR="00A14732" w:rsidRPr="001715DA">
        <w:rPr>
          <w:rFonts w:ascii="Arial" w:hAnsi="Arial" w:cs="Arial"/>
          <w:color w:val="000000"/>
          <w:sz w:val="22"/>
          <w:szCs w:val="22"/>
        </w:rPr>
        <w:t>ami</w:t>
      </w:r>
      <w:r w:rsidRPr="001715DA">
        <w:rPr>
          <w:rFonts w:ascii="Arial" w:hAnsi="Arial" w:cs="Arial"/>
          <w:color w:val="000000"/>
          <w:sz w:val="22"/>
          <w:szCs w:val="22"/>
        </w:rPr>
        <w:t xml:space="preserve"> spełniając</w:t>
      </w:r>
      <w:r w:rsidR="00A14732" w:rsidRPr="001715DA">
        <w:rPr>
          <w:rFonts w:ascii="Arial" w:hAnsi="Arial" w:cs="Arial"/>
          <w:color w:val="000000"/>
          <w:sz w:val="22"/>
          <w:szCs w:val="22"/>
        </w:rPr>
        <w:t>ymi</w:t>
      </w:r>
      <w:r w:rsidRPr="001715DA">
        <w:rPr>
          <w:rFonts w:ascii="Arial" w:hAnsi="Arial" w:cs="Arial"/>
          <w:color w:val="000000"/>
          <w:sz w:val="22"/>
          <w:szCs w:val="22"/>
        </w:rPr>
        <w:t xml:space="preserve"> wymagania kwalifikacyjne, potwierdzone świadectwem kwalifikacyjnym typu „E”, do wykonywania pracy na stanowisku eksploatacji w zakresie, konserwacji, remontu, montażu oraz czynności </w:t>
      </w:r>
      <w:proofErr w:type="spellStart"/>
      <w:r w:rsidRPr="001715DA">
        <w:rPr>
          <w:rFonts w:ascii="Arial" w:hAnsi="Arial" w:cs="Arial"/>
          <w:color w:val="000000"/>
          <w:sz w:val="22"/>
          <w:szCs w:val="22"/>
        </w:rPr>
        <w:t>kontrolno</w:t>
      </w:r>
      <w:proofErr w:type="spellEnd"/>
      <w:r w:rsidRPr="001715DA">
        <w:rPr>
          <w:rFonts w:ascii="Arial" w:hAnsi="Arial" w:cs="Arial"/>
          <w:color w:val="000000"/>
          <w:sz w:val="22"/>
          <w:szCs w:val="22"/>
        </w:rPr>
        <w:t xml:space="preserve"> – pomiarowych do następujących urządzeń i sieci: </w:t>
      </w:r>
      <w:r w:rsidR="00A14732" w:rsidRPr="001715DA">
        <w:rPr>
          <w:rFonts w:ascii="Arial" w:hAnsi="Arial" w:cs="Arial"/>
          <w:color w:val="000000"/>
          <w:sz w:val="22"/>
          <w:szCs w:val="22"/>
        </w:rPr>
        <w:t xml:space="preserve">Grupa 1 minimum pkt. 2, 3, 4, 11 oraz pkt. 13 (Załącznik nr 1) w zakresie pkt. 2, 3, 4, 11 lub Grupa 1 pkt. 2, 3, 9, oraz pkt. 10 (Załącznik nr 2) w zakresie pkt. 2, 3, 9 </w:t>
      </w:r>
      <w:r w:rsidRPr="001715DA">
        <w:rPr>
          <w:rFonts w:ascii="Arial" w:hAnsi="Arial" w:cs="Arial"/>
          <w:color w:val="000000"/>
          <w:sz w:val="22"/>
          <w:szCs w:val="22"/>
        </w:rPr>
        <w:t>– zgodnie z Rozporządzeniem Ministra Klimatu i Środowiska z dnia 1.07.2022 r. w sprawie szczegółowych zasad stwierdzania posiadania kwalifikacji przez osoby zajmujące się eksploatacją urządzeń, instalacji i sieci Dz.U. z 2022 poz. 1392</w:t>
      </w:r>
    </w:p>
    <w:p w14:paraId="068EA1A4" w14:textId="2534BDD1" w:rsidR="000C3F15" w:rsidRPr="001715DA" w:rsidRDefault="00A14732" w:rsidP="00A34DC1">
      <w:pPr>
        <w:pStyle w:val="Akapitzlist"/>
        <w:numPr>
          <w:ilvl w:val="1"/>
          <w:numId w:val="1"/>
        </w:numPr>
        <w:spacing w:before="60" w:after="60"/>
        <w:jc w:val="both"/>
        <w:rPr>
          <w:rFonts w:ascii="Arial" w:hAnsi="Arial" w:cs="Arial"/>
          <w:sz w:val="22"/>
          <w:szCs w:val="22"/>
        </w:rPr>
      </w:pPr>
      <w:r w:rsidRPr="001715DA">
        <w:rPr>
          <w:rFonts w:ascii="Arial" w:hAnsi="Arial" w:cs="Arial"/>
          <w:color w:val="000000"/>
          <w:sz w:val="22"/>
          <w:szCs w:val="22"/>
        </w:rPr>
        <w:t>osobami spełniającymi wymagania kwalifikacyjne, potwierdzone świadectwem kwalifikacyjnym typu „D”, do wykonywania pracy na stanowisku eksploatacji w zakresie konserwacji, remontów, montażu i kontrolno-pomiarowym do następujących urządzeń i sieci: Grupa 1 minimum pkt. 2, 3, 4, 11 oraz pkt. 13 (Załącznik nr 1) w zakresie pkt. 2, 3, 4, 11 lub Grupa 1 pkt. 2, 3, 9, oraz pkt. 10 (Załącznik nr 2) w zakresie pkt. 2, 3, 9 – zgodnie z Rozporządzeniem Ministra Klimatu i Środowiska z dnia 1 lipca 2022 r. w sprawie szczegółowych zasad stwierdzania posiadania kwalifikacji przez osoby zajmujące się eksploatacją urządzeń, instalacji i sieci. Dz.U. z 2022 poz. 1392</w:t>
      </w:r>
      <w:r w:rsidR="000C3F15" w:rsidRPr="001715DA">
        <w:rPr>
          <w:rFonts w:ascii="Arial" w:hAnsi="Arial" w:cs="Arial"/>
          <w:sz w:val="22"/>
          <w:szCs w:val="22"/>
        </w:rPr>
        <w:t>.</w:t>
      </w:r>
    </w:p>
    <w:p w14:paraId="414AD102" w14:textId="5BDE8830" w:rsidR="0015612A" w:rsidRPr="001715DA" w:rsidRDefault="0015612A">
      <w:pPr>
        <w:numPr>
          <w:ilvl w:val="0"/>
          <w:numId w:val="1"/>
        </w:numPr>
        <w:spacing w:before="60" w:after="60"/>
        <w:ind w:left="714" w:hanging="357"/>
        <w:jc w:val="both"/>
        <w:rPr>
          <w:rFonts w:ascii="Arial" w:hAnsi="Arial" w:cs="Arial"/>
          <w:sz w:val="22"/>
          <w:szCs w:val="22"/>
        </w:rPr>
      </w:pPr>
      <w:r w:rsidRPr="001715DA">
        <w:rPr>
          <w:rFonts w:ascii="Arial" w:hAnsi="Arial" w:cs="Arial"/>
          <w:sz w:val="22"/>
          <w:szCs w:val="22"/>
        </w:rPr>
        <w:t>Strony ustalają, że Wykonawca zobowiązany będzie do zapłaty na rzecz Zamawiającego kar umownych na warunkach wskazanych w § 7 OWU. Dodatkowo, w przypadku zwłoki w przystąpieniu do realizacji prac</w:t>
      </w:r>
      <w:r w:rsidR="00A34DC1" w:rsidRPr="001715DA">
        <w:rPr>
          <w:rFonts w:ascii="Arial" w:hAnsi="Arial" w:cs="Arial"/>
          <w:sz w:val="22"/>
          <w:szCs w:val="22"/>
        </w:rPr>
        <w:t xml:space="preserve"> i ich zakończenia</w:t>
      </w:r>
      <w:r w:rsidRPr="001715DA">
        <w:rPr>
          <w:rFonts w:ascii="Arial" w:hAnsi="Arial" w:cs="Arial"/>
          <w:sz w:val="22"/>
          <w:szCs w:val="22"/>
        </w:rPr>
        <w:t xml:space="preserve"> w termin</w:t>
      </w:r>
      <w:r w:rsidR="0092600D">
        <w:rPr>
          <w:rFonts w:ascii="Arial" w:hAnsi="Arial" w:cs="Arial"/>
          <w:sz w:val="22"/>
          <w:szCs w:val="22"/>
        </w:rPr>
        <w:t>ach</w:t>
      </w:r>
      <w:r w:rsidRPr="001715DA">
        <w:rPr>
          <w:rFonts w:ascii="Arial" w:hAnsi="Arial" w:cs="Arial"/>
          <w:sz w:val="22"/>
          <w:szCs w:val="22"/>
        </w:rPr>
        <w:t xml:space="preserve"> ustalony</w:t>
      </w:r>
      <w:r w:rsidR="0092600D">
        <w:rPr>
          <w:rFonts w:ascii="Arial" w:hAnsi="Arial" w:cs="Arial"/>
          <w:sz w:val="22"/>
          <w:szCs w:val="22"/>
        </w:rPr>
        <w:t>ch</w:t>
      </w:r>
      <w:r w:rsidRPr="001715DA">
        <w:rPr>
          <w:rFonts w:ascii="Arial" w:hAnsi="Arial" w:cs="Arial"/>
          <w:sz w:val="22"/>
          <w:szCs w:val="22"/>
        </w:rPr>
        <w:t xml:space="preserve"> zgodnie z ust. </w:t>
      </w:r>
      <w:r w:rsidR="00EC795A" w:rsidRPr="001715DA">
        <w:rPr>
          <w:rFonts w:ascii="Arial" w:hAnsi="Arial" w:cs="Arial"/>
          <w:sz w:val="22"/>
          <w:szCs w:val="22"/>
        </w:rPr>
        <w:t>4 pkt 2)</w:t>
      </w:r>
      <w:r w:rsidRPr="001715DA">
        <w:rPr>
          <w:rFonts w:ascii="Arial" w:hAnsi="Arial" w:cs="Arial"/>
          <w:sz w:val="22"/>
          <w:szCs w:val="22"/>
        </w:rPr>
        <w:t xml:space="preserve"> Zlecenia, w tym między innymi z powodu niezapewnienia odpowiedniej ilości pracowników z wymaganymi kwalifikacjami Wykonawca obowiązany jest zapłacić Zamawiającemu karę umowną w wysokości 200,00 zł za każdy dzień zwłoki.</w:t>
      </w:r>
    </w:p>
    <w:p w14:paraId="6E411E47" w14:textId="77777777" w:rsidR="0015612A" w:rsidRPr="001715DA" w:rsidRDefault="0015612A">
      <w:pPr>
        <w:numPr>
          <w:ilvl w:val="0"/>
          <w:numId w:val="1"/>
        </w:numPr>
        <w:spacing w:before="60" w:after="60"/>
        <w:ind w:left="714" w:hanging="357"/>
        <w:jc w:val="both"/>
        <w:rPr>
          <w:rFonts w:ascii="Arial" w:hAnsi="Arial" w:cs="Arial"/>
          <w:sz w:val="22"/>
          <w:szCs w:val="22"/>
        </w:rPr>
      </w:pPr>
      <w:r w:rsidRPr="001715DA">
        <w:rPr>
          <w:rFonts w:ascii="Arial" w:hAnsi="Arial" w:cs="Arial"/>
          <w:sz w:val="22"/>
          <w:szCs w:val="22"/>
        </w:rPr>
        <w:t>Wszędzie, gdzie w § 7 ust. 1 OWU jest mowa o „opóźnieniu” Strony w to miejsce przyjmują pojęcie „zwłoka”.</w:t>
      </w:r>
    </w:p>
    <w:p w14:paraId="5555F7F0" w14:textId="77777777" w:rsidR="00073C95" w:rsidRPr="001715DA" w:rsidRDefault="00073C95">
      <w:pPr>
        <w:numPr>
          <w:ilvl w:val="0"/>
          <w:numId w:val="1"/>
        </w:numPr>
        <w:spacing w:before="60" w:after="60"/>
        <w:ind w:left="714" w:hanging="357"/>
        <w:jc w:val="both"/>
        <w:rPr>
          <w:rFonts w:ascii="Arial" w:hAnsi="Arial" w:cs="Arial"/>
          <w:bCs/>
          <w:sz w:val="22"/>
          <w:szCs w:val="22"/>
        </w:rPr>
      </w:pPr>
      <w:r w:rsidRPr="001715DA">
        <w:rPr>
          <w:rFonts w:ascii="Arial" w:hAnsi="Arial" w:cs="Arial"/>
          <w:bCs/>
          <w:sz w:val="22"/>
          <w:szCs w:val="22"/>
        </w:rPr>
        <w:t>Wymagania odnośnie zrównoważonego rozwoju:</w:t>
      </w:r>
    </w:p>
    <w:p w14:paraId="5E15A74D" w14:textId="77777777" w:rsidR="00073C95" w:rsidRPr="001715DA" w:rsidRDefault="00073C95" w:rsidP="00073C95">
      <w:pPr>
        <w:pStyle w:val="Akapitzlist"/>
        <w:ind w:left="0"/>
        <w:jc w:val="both"/>
        <w:rPr>
          <w:rFonts w:ascii="Arial" w:hAnsi="Arial" w:cs="Arial"/>
          <w:bCs/>
          <w:sz w:val="22"/>
          <w:szCs w:val="22"/>
        </w:rPr>
      </w:pPr>
      <w:r w:rsidRPr="001715DA">
        <w:rPr>
          <w:rFonts w:ascii="Arial" w:hAnsi="Arial" w:cs="Arial"/>
          <w:bCs/>
          <w:sz w:val="22"/>
          <w:szCs w:val="22"/>
        </w:rPr>
        <w:t>Obowiązki Wykonawcy:</w:t>
      </w:r>
    </w:p>
    <w:p w14:paraId="7FC00B23" w14:textId="77777777" w:rsidR="00073C95" w:rsidRPr="001715DA" w:rsidRDefault="00073C95">
      <w:pPr>
        <w:pStyle w:val="Akapitzlist"/>
        <w:numPr>
          <w:ilvl w:val="0"/>
          <w:numId w:val="15"/>
        </w:numPr>
        <w:jc w:val="both"/>
        <w:rPr>
          <w:rFonts w:ascii="Arial" w:hAnsi="Arial" w:cs="Arial"/>
          <w:sz w:val="22"/>
          <w:szCs w:val="22"/>
        </w:rPr>
      </w:pPr>
      <w:r w:rsidRPr="001715DA">
        <w:rPr>
          <w:rFonts w:ascii="Arial" w:hAnsi="Arial" w:cs="Arial"/>
          <w:sz w:val="22"/>
          <w:szCs w:val="22"/>
        </w:rPr>
        <w:t>Wykonawca zobowiązany jest do wykonywania Przedmiotu Umowy zgodnie z wymaganiami określonymi w postępowaniu o udzielenie zamówienia, tj.</w:t>
      </w:r>
    </w:p>
    <w:p w14:paraId="05783993" w14:textId="77777777" w:rsidR="00073C95" w:rsidRPr="001715DA" w:rsidRDefault="00073C95">
      <w:pPr>
        <w:pStyle w:val="Akapitzlist"/>
        <w:numPr>
          <w:ilvl w:val="0"/>
          <w:numId w:val="11"/>
        </w:numPr>
        <w:jc w:val="both"/>
        <w:rPr>
          <w:rFonts w:ascii="Arial" w:hAnsi="Arial" w:cs="Arial"/>
          <w:sz w:val="22"/>
          <w:szCs w:val="22"/>
        </w:rPr>
      </w:pPr>
      <w:r w:rsidRPr="001715DA">
        <w:rPr>
          <w:rFonts w:ascii="Arial" w:hAnsi="Arial" w:cs="Arial"/>
          <w:sz w:val="22"/>
          <w:szCs w:val="22"/>
        </w:rPr>
        <w:t>wykorzystywania do wykonania przedmiotu Umowy materiałów budowalnych, maszyn, urządzeń, wyposażenia energooszczędnych, niskoemisyjnych, ograniczających zużycie surowców,</w:t>
      </w:r>
    </w:p>
    <w:p w14:paraId="7045799E" w14:textId="77777777" w:rsidR="00073C95" w:rsidRPr="001715DA" w:rsidRDefault="00073C95">
      <w:pPr>
        <w:pStyle w:val="Akapitzlist"/>
        <w:numPr>
          <w:ilvl w:val="0"/>
          <w:numId w:val="11"/>
        </w:numPr>
        <w:jc w:val="both"/>
        <w:rPr>
          <w:rFonts w:ascii="Arial" w:hAnsi="Arial" w:cs="Arial"/>
          <w:sz w:val="22"/>
          <w:szCs w:val="22"/>
        </w:rPr>
      </w:pPr>
      <w:r w:rsidRPr="001715DA">
        <w:rPr>
          <w:rFonts w:ascii="Arial" w:hAnsi="Arial" w:cs="Arial"/>
          <w:sz w:val="22"/>
          <w:szCs w:val="22"/>
        </w:rPr>
        <w:t xml:space="preserve">stosowanie ekologicznych preparatów i środków </w:t>
      </w:r>
      <w:proofErr w:type="spellStart"/>
      <w:r w:rsidRPr="001715DA">
        <w:rPr>
          <w:rFonts w:ascii="Arial" w:hAnsi="Arial" w:cs="Arial"/>
          <w:sz w:val="22"/>
          <w:szCs w:val="22"/>
        </w:rPr>
        <w:t>eko</w:t>
      </w:r>
      <w:proofErr w:type="spellEnd"/>
      <w:r w:rsidRPr="001715DA">
        <w:rPr>
          <w:rFonts w:ascii="Arial" w:hAnsi="Arial" w:cs="Arial"/>
          <w:sz w:val="22"/>
          <w:szCs w:val="22"/>
        </w:rPr>
        <w:t xml:space="preserve"> - chemicznych podczas realizacji Przedmiotu Umowy,</w:t>
      </w:r>
    </w:p>
    <w:p w14:paraId="34578B99" w14:textId="77777777" w:rsidR="00073C95" w:rsidRPr="001715DA" w:rsidRDefault="00073C95">
      <w:pPr>
        <w:pStyle w:val="Akapitzlist"/>
        <w:numPr>
          <w:ilvl w:val="0"/>
          <w:numId w:val="11"/>
        </w:numPr>
        <w:jc w:val="both"/>
        <w:rPr>
          <w:rFonts w:ascii="Arial" w:hAnsi="Arial" w:cs="Arial"/>
          <w:sz w:val="22"/>
          <w:szCs w:val="22"/>
        </w:rPr>
      </w:pPr>
      <w:r w:rsidRPr="001715DA">
        <w:rPr>
          <w:rFonts w:ascii="Arial" w:hAnsi="Arial" w:cs="Arial"/>
          <w:sz w:val="22"/>
          <w:szCs w:val="22"/>
        </w:rPr>
        <w:t>w przypadku zatrudniania cudzoziemców złożenie oświadczenia, potwierdzającego spełnienie wszelkich wymogów prawnych dotyczących zatrudniania cudzoziemców,</w:t>
      </w:r>
    </w:p>
    <w:p w14:paraId="1D934753" w14:textId="77777777" w:rsidR="00073C95" w:rsidRPr="001715DA" w:rsidRDefault="00073C95">
      <w:pPr>
        <w:pStyle w:val="Akapitzlist"/>
        <w:numPr>
          <w:ilvl w:val="0"/>
          <w:numId w:val="11"/>
        </w:numPr>
        <w:jc w:val="both"/>
        <w:rPr>
          <w:rFonts w:ascii="Arial" w:hAnsi="Arial" w:cs="Arial"/>
          <w:sz w:val="22"/>
          <w:szCs w:val="22"/>
        </w:rPr>
      </w:pPr>
      <w:r w:rsidRPr="001715DA">
        <w:rPr>
          <w:rFonts w:ascii="Arial" w:hAnsi="Arial" w:cs="Arial"/>
          <w:sz w:val="22"/>
          <w:szCs w:val="22"/>
        </w:rPr>
        <w:t xml:space="preserve"> takie organizowanie czasu pracy, aby eliminować </w:t>
      </w:r>
      <w:proofErr w:type="spellStart"/>
      <w:r w:rsidRPr="001715DA">
        <w:rPr>
          <w:rFonts w:ascii="Arial" w:hAnsi="Arial" w:cs="Arial"/>
          <w:sz w:val="22"/>
          <w:szCs w:val="22"/>
        </w:rPr>
        <w:t>ponadmiarową</w:t>
      </w:r>
      <w:proofErr w:type="spellEnd"/>
      <w:r w:rsidRPr="001715DA">
        <w:rPr>
          <w:rFonts w:ascii="Arial" w:hAnsi="Arial" w:cs="Arial"/>
          <w:sz w:val="22"/>
          <w:szCs w:val="22"/>
        </w:rPr>
        <w:t xml:space="preserve"> i ponadnormatywną pracę w godzinach nadliczbowych,</w:t>
      </w:r>
    </w:p>
    <w:p w14:paraId="3623ED5B" w14:textId="77777777" w:rsidR="00073C95" w:rsidRPr="001715DA" w:rsidRDefault="00073C95" w:rsidP="00073C95">
      <w:pPr>
        <w:spacing w:before="120" w:after="120"/>
        <w:jc w:val="both"/>
        <w:rPr>
          <w:rFonts w:ascii="Arial" w:hAnsi="Arial" w:cs="Arial"/>
          <w:sz w:val="22"/>
          <w:szCs w:val="22"/>
        </w:rPr>
      </w:pPr>
      <w:r w:rsidRPr="001715DA">
        <w:rPr>
          <w:rFonts w:ascii="Arial" w:hAnsi="Arial" w:cs="Arial"/>
          <w:sz w:val="22"/>
          <w:szCs w:val="22"/>
        </w:rPr>
        <w:t>Audyty u Wykonawcy:</w:t>
      </w:r>
    </w:p>
    <w:p w14:paraId="1B558A5C" w14:textId="77777777" w:rsidR="00073C95" w:rsidRPr="001715DA" w:rsidRDefault="00073C95" w:rsidP="00073C95">
      <w:pPr>
        <w:ind w:left="360"/>
        <w:jc w:val="both"/>
        <w:rPr>
          <w:rFonts w:ascii="Arial" w:hAnsi="Arial" w:cs="Arial"/>
          <w:sz w:val="22"/>
          <w:szCs w:val="22"/>
        </w:rPr>
      </w:pPr>
      <w:r w:rsidRPr="001715DA">
        <w:rPr>
          <w:rFonts w:ascii="Arial" w:hAnsi="Arial" w:cs="Arial"/>
          <w:sz w:val="22"/>
          <w:szCs w:val="22"/>
        </w:rPr>
        <w:t>2. Zamawiający zastrzega sobie prawo do przeprowadzania audytów u Wykonawcy osobiście lub przez podmioty/osoby trzecie wskazane przez Zamawiającego w zakresie związanym z realizacją Przedmiotu Umowy, w tym:</w:t>
      </w:r>
    </w:p>
    <w:p w14:paraId="3BA9BE25" w14:textId="77777777" w:rsidR="00073C95" w:rsidRPr="001715DA" w:rsidRDefault="00073C95">
      <w:pPr>
        <w:pStyle w:val="Akapitzlist"/>
        <w:numPr>
          <w:ilvl w:val="0"/>
          <w:numId w:val="12"/>
        </w:numPr>
        <w:jc w:val="both"/>
        <w:rPr>
          <w:rFonts w:ascii="Arial" w:hAnsi="Arial" w:cs="Arial"/>
          <w:sz w:val="22"/>
          <w:szCs w:val="22"/>
        </w:rPr>
      </w:pPr>
      <w:r w:rsidRPr="001715DA">
        <w:rPr>
          <w:rFonts w:ascii="Arial" w:hAnsi="Arial" w:cs="Arial"/>
          <w:sz w:val="22"/>
          <w:szCs w:val="22"/>
        </w:rPr>
        <w:t xml:space="preserve">obejmującym zakres pracowniczy: </w:t>
      </w:r>
    </w:p>
    <w:p w14:paraId="79F0594B" w14:textId="77777777" w:rsidR="00073C95" w:rsidRPr="001715DA" w:rsidRDefault="00073C95">
      <w:pPr>
        <w:pStyle w:val="Akapitzlist"/>
        <w:numPr>
          <w:ilvl w:val="0"/>
          <w:numId w:val="13"/>
        </w:numPr>
        <w:jc w:val="both"/>
        <w:rPr>
          <w:rFonts w:ascii="Arial" w:hAnsi="Arial" w:cs="Arial"/>
          <w:sz w:val="22"/>
          <w:szCs w:val="22"/>
        </w:rPr>
      </w:pPr>
      <w:r w:rsidRPr="001715DA">
        <w:rPr>
          <w:rFonts w:ascii="Arial" w:hAnsi="Arial" w:cs="Arial"/>
          <w:sz w:val="22"/>
          <w:szCs w:val="22"/>
        </w:rPr>
        <w:t>weryfikacji uprawnień pracowników, którymi posługuje się Wykonawca w celu realizacji Przedmiotu Umowy,</w:t>
      </w:r>
    </w:p>
    <w:p w14:paraId="149E99DF" w14:textId="77777777" w:rsidR="00073C95" w:rsidRPr="001715DA" w:rsidRDefault="00073C95">
      <w:pPr>
        <w:pStyle w:val="Akapitzlist"/>
        <w:numPr>
          <w:ilvl w:val="0"/>
          <w:numId w:val="13"/>
        </w:numPr>
        <w:jc w:val="both"/>
        <w:rPr>
          <w:rFonts w:ascii="Arial" w:hAnsi="Arial" w:cs="Arial"/>
          <w:sz w:val="22"/>
          <w:szCs w:val="22"/>
        </w:rPr>
      </w:pPr>
      <w:r w:rsidRPr="001715DA">
        <w:rPr>
          <w:rFonts w:ascii="Arial" w:hAnsi="Arial" w:cs="Arial"/>
          <w:sz w:val="22"/>
          <w:szCs w:val="22"/>
        </w:rPr>
        <w:t>weryfikacji przeprowadzonych szkoleń BHP dla pracowników, którymi posługuje się Wykonawca w celu realizacji Przedmiotu Umowy,</w:t>
      </w:r>
    </w:p>
    <w:p w14:paraId="2381AACC" w14:textId="77777777" w:rsidR="00073C95" w:rsidRPr="001715DA" w:rsidRDefault="00073C95">
      <w:pPr>
        <w:pStyle w:val="Akapitzlist"/>
        <w:numPr>
          <w:ilvl w:val="0"/>
          <w:numId w:val="13"/>
        </w:numPr>
        <w:jc w:val="both"/>
        <w:rPr>
          <w:rFonts w:ascii="Arial" w:hAnsi="Arial" w:cs="Arial"/>
          <w:sz w:val="22"/>
          <w:szCs w:val="22"/>
        </w:rPr>
      </w:pPr>
      <w:r w:rsidRPr="001715DA">
        <w:rPr>
          <w:rFonts w:ascii="Arial" w:hAnsi="Arial" w:cs="Arial"/>
          <w:sz w:val="22"/>
          <w:szCs w:val="22"/>
        </w:rPr>
        <w:t xml:space="preserve">zapewnienia pracownikom środków ochrony indywidualnej, środków czystości odzieży i obuwia odpowiedniego do wykonywanej pracy oraz wody </w:t>
      </w:r>
    </w:p>
    <w:p w14:paraId="40822316" w14:textId="77777777" w:rsidR="00073C95" w:rsidRPr="001715DA" w:rsidRDefault="00073C95">
      <w:pPr>
        <w:pStyle w:val="Akapitzlist"/>
        <w:numPr>
          <w:ilvl w:val="0"/>
          <w:numId w:val="13"/>
        </w:numPr>
        <w:jc w:val="both"/>
        <w:rPr>
          <w:rFonts w:ascii="Arial" w:hAnsi="Arial" w:cs="Arial"/>
          <w:sz w:val="22"/>
          <w:szCs w:val="22"/>
        </w:rPr>
      </w:pPr>
      <w:r w:rsidRPr="001715DA">
        <w:rPr>
          <w:rFonts w:ascii="Arial" w:hAnsi="Arial" w:cs="Arial"/>
          <w:sz w:val="22"/>
          <w:szCs w:val="22"/>
        </w:rPr>
        <w:t>weryfikacji miejsca pracy pracowników, którymi posługuje się Wykonawca w celu realizacji Przedmiotu Umowy,  pod kątem spełnienia przepisów BHP w tym  zapewnienia odpowiednich zabezpieczeń (rusztowania, uprzęże), dostępu do toalet, wody czy  miejsca do spożywania posiłków,</w:t>
      </w:r>
    </w:p>
    <w:p w14:paraId="5B88C7B3" w14:textId="77777777" w:rsidR="00073C95" w:rsidRPr="001715DA" w:rsidRDefault="00073C95">
      <w:pPr>
        <w:pStyle w:val="Akapitzlist"/>
        <w:numPr>
          <w:ilvl w:val="0"/>
          <w:numId w:val="13"/>
        </w:numPr>
        <w:jc w:val="both"/>
        <w:rPr>
          <w:rFonts w:ascii="Arial" w:hAnsi="Arial" w:cs="Arial"/>
          <w:sz w:val="22"/>
          <w:szCs w:val="22"/>
        </w:rPr>
      </w:pPr>
      <w:r w:rsidRPr="001715DA">
        <w:rPr>
          <w:rFonts w:ascii="Arial" w:hAnsi="Arial" w:cs="Arial"/>
          <w:sz w:val="22"/>
          <w:szCs w:val="22"/>
        </w:rPr>
        <w:lastRenderedPageBreak/>
        <w:t>weryfikacji czy Wykonawca nie bierze udziału w procederze pracy przymusowej lub handlu ludźmi,</w:t>
      </w:r>
    </w:p>
    <w:p w14:paraId="29620D86" w14:textId="77777777" w:rsidR="00073C95" w:rsidRPr="001715DA" w:rsidRDefault="00073C95">
      <w:pPr>
        <w:pStyle w:val="Akapitzlist"/>
        <w:numPr>
          <w:ilvl w:val="0"/>
          <w:numId w:val="12"/>
        </w:numPr>
        <w:jc w:val="both"/>
        <w:rPr>
          <w:rFonts w:ascii="Arial" w:hAnsi="Arial" w:cs="Arial"/>
          <w:sz w:val="22"/>
          <w:szCs w:val="22"/>
        </w:rPr>
      </w:pPr>
      <w:r w:rsidRPr="001715DA">
        <w:rPr>
          <w:rFonts w:ascii="Arial" w:hAnsi="Arial" w:cs="Arial"/>
          <w:sz w:val="22"/>
          <w:szCs w:val="22"/>
        </w:rPr>
        <w:t>obejmującego Przedmiot Umowy:</w:t>
      </w:r>
    </w:p>
    <w:p w14:paraId="31AD8BF2" w14:textId="77777777" w:rsidR="00073C95" w:rsidRPr="001715DA" w:rsidRDefault="00073C95">
      <w:pPr>
        <w:pStyle w:val="Akapitzlist"/>
        <w:numPr>
          <w:ilvl w:val="0"/>
          <w:numId w:val="14"/>
        </w:numPr>
        <w:jc w:val="both"/>
        <w:rPr>
          <w:rFonts w:ascii="Arial" w:hAnsi="Arial" w:cs="Arial"/>
          <w:sz w:val="22"/>
          <w:szCs w:val="22"/>
        </w:rPr>
      </w:pPr>
      <w:r w:rsidRPr="001715DA">
        <w:rPr>
          <w:rFonts w:ascii="Arial" w:hAnsi="Arial" w:cs="Arial"/>
          <w:sz w:val="22"/>
          <w:szCs w:val="22"/>
        </w:rPr>
        <w:t>weryfikacji łańcucha dostawców w kontekście kraju pochodzenia, bądź wytworzenia towaru, jakiego dotyczy Umowa,</w:t>
      </w:r>
    </w:p>
    <w:p w14:paraId="69DE9A94" w14:textId="77777777" w:rsidR="00073C95" w:rsidRPr="001715DA" w:rsidRDefault="00073C95">
      <w:pPr>
        <w:pStyle w:val="Akapitzlist"/>
        <w:numPr>
          <w:ilvl w:val="0"/>
          <w:numId w:val="14"/>
        </w:numPr>
        <w:jc w:val="both"/>
        <w:rPr>
          <w:rFonts w:ascii="Arial" w:hAnsi="Arial" w:cs="Arial"/>
          <w:sz w:val="22"/>
          <w:szCs w:val="22"/>
        </w:rPr>
      </w:pPr>
      <w:r w:rsidRPr="001715DA">
        <w:rPr>
          <w:rFonts w:ascii="Arial" w:hAnsi="Arial" w:cs="Arial"/>
          <w:sz w:val="22"/>
          <w:szCs w:val="22"/>
        </w:rPr>
        <w:t>weryfikacji czy urządzenia, pojazdy przeznaczone do realizacji Przedmiotu Umowy posiadają wymagane  certyfikaty, dopuszczenia lub  homologacje,</w:t>
      </w:r>
    </w:p>
    <w:p w14:paraId="1BDD0D8A" w14:textId="77777777" w:rsidR="00073C95" w:rsidRPr="001715DA" w:rsidRDefault="00073C95">
      <w:pPr>
        <w:pStyle w:val="Akapitzlist"/>
        <w:numPr>
          <w:ilvl w:val="0"/>
          <w:numId w:val="14"/>
        </w:numPr>
        <w:jc w:val="both"/>
        <w:rPr>
          <w:rFonts w:ascii="Arial" w:hAnsi="Arial" w:cs="Arial"/>
          <w:sz w:val="22"/>
          <w:szCs w:val="22"/>
        </w:rPr>
      </w:pPr>
      <w:r w:rsidRPr="001715DA">
        <w:rPr>
          <w:rFonts w:ascii="Arial" w:hAnsi="Arial" w:cs="Arial"/>
          <w:sz w:val="22"/>
          <w:szCs w:val="22"/>
        </w:rPr>
        <w:t>weryfikacji czy urządzenia, pojazdy przeznaczone do realizacji Przedmiotu Umowy są sprawne i nie stanowią zagrożenia dla zdrowia lub życia pracowników oraz dla środowiska,</w:t>
      </w:r>
    </w:p>
    <w:p w14:paraId="0A5D1E95" w14:textId="77777777" w:rsidR="00073C95" w:rsidRPr="001715DA" w:rsidRDefault="00073C95">
      <w:pPr>
        <w:pStyle w:val="Akapitzlist"/>
        <w:numPr>
          <w:ilvl w:val="0"/>
          <w:numId w:val="14"/>
        </w:numPr>
        <w:jc w:val="both"/>
        <w:rPr>
          <w:rFonts w:ascii="Arial" w:hAnsi="Arial" w:cs="Arial"/>
          <w:sz w:val="22"/>
          <w:szCs w:val="22"/>
        </w:rPr>
      </w:pPr>
      <w:bookmarkStart w:id="1" w:name="_Hlk207004011"/>
      <w:r w:rsidRPr="001715DA">
        <w:rPr>
          <w:rFonts w:ascii="Arial" w:hAnsi="Arial" w:cs="Arial"/>
          <w:sz w:val="22"/>
          <w:szCs w:val="22"/>
        </w:rPr>
        <w:t>weryfikacji czy Wykonawca  w sposób zgodny z przepisami prawa dotyczącymi gospodarki odpadami  dokonuje właściwej segregacji odpadów powstałych przy realizacji Przedmiotu Umowy i zapewnia ich zagospodarowanie zgodnie z ogólnie przyjętą hierarchią postepowania z odpadami.  Odpady te będą przekazywane w pierwszej kolejności do przetwarzania metodą odzysku, w tym recyklingu, a w przypadku braku możliwości ich odzysku do właściwego unieszkodliwiania</w:t>
      </w:r>
      <w:bookmarkEnd w:id="1"/>
      <w:r w:rsidRPr="001715DA">
        <w:rPr>
          <w:rFonts w:ascii="Arial" w:hAnsi="Arial" w:cs="Arial"/>
          <w:sz w:val="22"/>
          <w:szCs w:val="22"/>
        </w:rPr>
        <w:t>,</w:t>
      </w:r>
    </w:p>
    <w:p w14:paraId="316AFD7E" w14:textId="77777777" w:rsidR="00073C95" w:rsidRPr="001715DA" w:rsidRDefault="00073C95" w:rsidP="00073C95">
      <w:pPr>
        <w:pStyle w:val="Akapitzlist"/>
        <w:jc w:val="both"/>
        <w:rPr>
          <w:rFonts w:ascii="Arial" w:hAnsi="Arial" w:cs="Arial"/>
          <w:sz w:val="22"/>
          <w:szCs w:val="22"/>
        </w:rPr>
      </w:pPr>
    </w:p>
    <w:p w14:paraId="708B8990" w14:textId="77777777" w:rsidR="00073C95" w:rsidRPr="001715DA" w:rsidRDefault="00073C95">
      <w:pPr>
        <w:pStyle w:val="Akapitzlist"/>
        <w:numPr>
          <w:ilvl w:val="0"/>
          <w:numId w:val="16"/>
        </w:numPr>
        <w:jc w:val="both"/>
        <w:rPr>
          <w:rFonts w:ascii="Arial" w:hAnsi="Arial" w:cs="Arial"/>
          <w:sz w:val="22"/>
          <w:szCs w:val="22"/>
        </w:rPr>
      </w:pPr>
      <w:r w:rsidRPr="001715DA">
        <w:rPr>
          <w:rFonts w:ascii="Arial" w:hAnsi="Arial" w:cs="Arial"/>
          <w:sz w:val="22"/>
          <w:szCs w:val="22"/>
        </w:rPr>
        <w:t xml:space="preserve">Zamawiający po wykonaniu audytu u Wykonawcy, w związku z realizacją Przedmiotu Umowy, przedłoży Wykonawcy pisemny raport, w którym w razie konieczności zawarte będą działania naprawcze konieczne do wdrożenia u Wykonawcy. Raport z przeprowadzonego audytu będzie przesłany na adres e-mail wskazany w ust.7 pkt 2). </w:t>
      </w:r>
    </w:p>
    <w:p w14:paraId="34293B65" w14:textId="77777777" w:rsidR="00073C95" w:rsidRPr="001715DA" w:rsidRDefault="00073C95">
      <w:pPr>
        <w:pStyle w:val="Akapitzlist"/>
        <w:numPr>
          <w:ilvl w:val="0"/>
          <w:numId w:val="16"/>
        </w:numPr>
        <w:jc w:val="both"/>
        <w:rPr>
          <w:rFonts w:ascii="Arial" w:hAnsi="Arial" w:cs="Arial"/>
          <w:sz w:val="22"/>
          <w:szCs w:val="22"/>
        </w:rPr>
      </w:pPr>
      <w:r w:rsidRPr="001715DA">
        <w:rPr>
          <w:rFonts w:ascii="Arial" w:hAnsi="Arial" w:cs="Arial"/>
          <w:sz w:val="22"/>
          <w:szCs w:val="22"/>
        </w:rPr>
        <w:t xml:space="preserve">Wykonawca  zapozna się z rekomendacjami zawartymi w raporcie z audytu i w razie konieczności prześle swoje uwagi, i zastrzeżenia do 7 dni od daty otrzymania raportu. </w:t>
      </w:r>
    </w:p>
    <w:p w14:paraId="2CD862B1" w14:textId="77777777" w:rsidR="00073C95" w:rsidRPr="001715DA" w:rsidRDefault="00073C95">
      <w:pPr>
        <w:pStyle w:val="Akapitzlist"/>
        <w:numPr>
          <w:ilvl w:val="0"/>
          <w:numId w:val="16"/>
        </w:numPr>
        <w:jc w:val="both"/>
        <w:rPr>
          <w:rFonts w:ascii="Arial" w:hAnsi="Arial" w:cs="Arial"/>
          <w:sz w:val="22"/>
          <w:szCs w:val="22"/>
        </w:rPr>
      </w:pPr>
      <w:r w:rsidRPr="001715DA">
        <w:rPr>
          <w:rFonts w:ascii="Arial" w:hAnsi="Arial" w:cs="Arial"/>
          <w:sz w:val="22"/>
          <w:szCs w:val="22"/>
        </w:rPr>
        <w:t>Zamawiający zapozna się z uwagami Wykonawcy, o których mowa powyżej i prześle odpowiedź Wykonawcy w terminie 7 dni od  ich otrzymania.</w:t>
      </w:r>
    </w:p>
    <w:p w14:paraId="044EE158" w14:textId="77777777" w:rsidR="00073C95" w:rsidRPr="001715DA" w:rsidRDefault="00073C95">
      <w:pPr>
        <w:pStyle w:val="Akapitzlist"/>
        <w:numPr>
          <w:ilvl w:val="0"/>
          <w:numId w:val="16"/>
        </w:numPr>
        <w:jc w:val="both"/>
        <w:rPr>
          <w:rFonts w:ascii="Arial" w:hAnsi="Arial" w:cs="Arial"/>
          <w:sz w:val="22"/>
          <w:szCs w:val="22"/>
        </w:rPr>
      </w:pPr>
      <w:r w:rsidRPr="001715DA">
        <w:rPr>
          <w:rFonts w:ascii="Arial" w:hAnsi="Arial" w:cs="Arial"/>
          <w:sz w:val="22"/>
          <w:szCs w:val="22"/>
        </w:rPr>
        <w:t xml:space="preserve">Jeżeli w ramach audytu zostaną stwierdzone uchybienia skutkujące podjęciem działań naprawczych, Wykonawca  wdroży je na własny koszt. </w:t>
      </w:r>
    </w:p>
    <w:p w14:paraId="6127938E" w14:textId="77777777" w:rsidR="00073C95" w:rsidRPr="001715DA" w:rsidRDefault="00073C95">
      <w:pPr>
        <w:pStyle w:val="Akapitzlist"/>
        <w:numPr>
          <w:ilvl w:val="0"/>
          <w:numId w:val="16"/>
        </w:numPr>
        <w:jc w:val="both"/>
        <w:rPr>
          <w:rFonts w:ascii="Arial" w:hAnsi="Arial" w:cs="Arial"/>
          <w:sz w:val="22"/>
          <w:szCs w:val="22"/>
        </w:rPr>
      </w:pPr>
      <w:r w:rsidRPr="001715DA">
        <w:rPr>
          <w:rFonts w:ascii="Arial" w:hAnsi="Arial" w:cs="Arial"/>
          <w:sz w:val="22"/>
          <w:szCs w:val="22"/>
        </w:rPr>
        <w:t xml:space="preserve">Zamawiający zastrzega sobie możliwość powiadomienia odpowiednich służb w szczególności: Państwowej Inspekcji Pracy, Policji, Wojewódzkiego Inspektora Ochrony Środowiska, Urząd Dozoru Technicznego o zaistniałych naruszeniach przepisów prawa. </w:t>
      </w:r>
    </w:p>
    <w:p w14:paraId="46549D54" w14:textId="77777777" w:rsidR="00073C95" w:rsidRPr="001715DA" w:rsidRDefault="00073C95">
      <w:pPr>
        <w:pStyle w:val="Akapitzlist"/>
        <w:numPr>
          <w:ilvl w:val="0"/>
          <w:numId w:val="16"/>
        </w:numPr>
        <w:jc w:val="both"/>
        <w:rPr>
          <w:rFonts w:ascii="Arial" w:hAnsi="Arial" w:cs="Arial"/>
          <w:bCs/>
          <w:sz w:val="22"/>
          <w:szCs w:val="22"/>
        </w:rPr>
      </w:pPr>
      <w:r w:rsidRPr="001715DA">
        <w:rPr>
          <w:rFonts w:ascii="Arial" w:hAnsi="Arial" w:cs="Arial"/>
          <w:sz w:val="22"/>
          <w:szCs w:val="22"/>
        </w:rPr>
        <w:t>Zapisy ust. 1 - 7 mają zastosowanie do wszystkich Podwykonawców i ich pracowników, którymi posługuje się Wykonawca  w celu realizacji Przedmiotu Umowy</w:t>
      </w:r>
    </w:p>
    <w:p w14:paraId="3BBCC04E" w14:textId="0090ED43" w:rsidR="00073C95" w:rsidRPr="001715DA" w:rsidRDefault="00073C95">
      <w:pPr>
        <w:numPr>
          <w:ilvl w:val="0"/>
          <w:numId w:val="1"/>
        </w:numPr>
        <w:spacing w:before="60" w:after="60"/>
        <w:ind w:left="714" w:hanging="357"/>
        <w:jc w:val="both"/>
        <w:rPr>
          <w:rFonts w:ascii="Arial" w:hAnsi="Arial" w:cs="Arial"/>
          <w:sz w:val="22"/>
          <w:szCs w:val="22"/>
        </w:rPr>
      </w:pPr>
      <w:r w:rsidRPr="001715DA">
        <w:rPr>
          <w:rFonts w:ascii="Arial" w:hAnsi="Arial" w:cs="Arial"/>
          <w:kern w:val="32"/>
          <w:sz w:val="22"/>
          <w:szCs w:val="22"/>
        </w:rPr>
        <w:t>W imieniu Zamawiającego zgody na zatrudnienie podwykonawców, zgodnie z §5 OWU, udziela jednoosobowo właściwy Dyrektor, któremu podlega nadzór nad realizacją Umowy na wniosek Przedstawiciela Zamawiającego, o którym mowa w ust. 1</w:t>
      </w:r>
      <w:r w:rsidR="003F6632" w:rsidRPr="001715DA">
        <w:rPr>
          <w:rFonts w:ascii="Arial" w:hAnsi="Arial" w:cs="Arial"/>
          <w:kern w:val="32"/>
          <w:sz w:val="22"/>
          <w:szCs w:val="22"/>
        </w:rPr>
        <w:t>7</w:t>
      </w:r>
      <w:r w:rsidRPr="001715DA">
        <w:rPr>
          <w:rFonts w:ascii="Arial" w:hAnsi="Arial" w:cs="Arial"/>
          <w:kern w:val="32"/>
          <w:sz w:val="22"/>
          <w:szCs w:val="22"/>
        </w:rPr>
        <w:t xml:space="preserve"> pkt 1). Zgoda przekazywana jest Wykonawcy w formie pisemnej lub za pośrednictwem korespondencji mailowej przesłanej na adres e-mail wskazany w ust. 1</w:t>
      </w:r>
      <w:r w:rsidR="003F6632" w:rsidRPr="001715DA">
        <w:rPr>
          <w:rFonts w:ascii="Arial" w:hAnsi="Arial" w:cs="Arial"/>
          <w:kern w:val="32"/>
          <w:sz w:val="22"/>
          <w:szCs w:val="22"/>
        </w:rPr>
        <w:t>7</w:t>
      </w:r>
      <w:r w:rsidRPr="001715DA">
        <w:rPr>
          <w:rFonts w:ascii="Arial" w:hAnsi="Arial" w:cs="Arial"/>
          <w:kern w:val="32"/>
          <w:sz w:val="22"/>
          <w:szCs w:val="22"/>
        </w:rPr>
        <w:t xml:space="preserve"> pkt 2) powyżej.</w:t>
      </w:r>
    </w:p>
    <w:p w14:paraId="65BECA50" w14:textId="02C7935D" w:rsidR="007D0403" w:rsidRPr="001715DA" w:rsidRDefault="007D0403">
      <w:pPr>
        <w:numPr>
          <w:ilvl w:val="0"/>
          <w:numId w:val="1"/>
        </w:numPr>
        <w:spacing w:before="60" w:after="60"/>
        <w:ind w:left="714" w:hanging="357"/>
        <w:jc w:val="both"/>
        <w:rPr>
          <w:rFonts w:ascii="Arial" w:hAnsi="Arial" w:cs="Arial"/>
          <w:sz w:val="22"/>
          <w:szCs w:val="22"/>
        </w:rPr>
      </w:pPr>
      <w:r w:rsidRPr="001715DA">
        <w:rPr>
          <w:rFonts w:ascii="Arial" w:hAnsi="Arial" w:cs="Arial"/>
          <w:noProof/>
          <w:sz w:val="22"/>
          <w:szCs w:val="22"/>
        </w:rPr>
        <w:t>Odpowiedzialność Wykonawcy wobec Zamawiającego z tytułu niewykonania lub nienależytego wykonania Zlecenia jest ograniczona do kwoty stanowiącej równowartość 100% wynagrodzenia Zlecenia. W przypadku szkody na osobie (rozumianej między innymi jako śmierć, uszkodzenie ciała wywołanie rozstroju zdrowia) spowodowanej niewykonaniem lub nienależytym wykonaniem zobowiązania lub czynem niedozwolonym, lub szkód powstałych w wyniku rażącego niedbalstwa Wykonawcy, Wykonawca ponosi odpowiedzialność na zasadach ogólnych kodeksu cywilnego bez ograniczeń wskazanych wyżej. Ograniczenie odpowiedzialności wskazane w zdaniu pierwszym nie znajduje również zastosowania do roszczeń Zamawiającego związanych z odpowiedzialnością Wykonawcy dotyczącą naruszenia praw własności intelektualnej oraz odpowiedzialności Wykonawcy za wykonanie zastępcze.</w:t>
      </w:r>
      <w:r w:rsidR="0092600D" w:rsidRPr="001715DA">
        <w:rPr>
          <w:rFonts w:ascii="Arial" w:hAnsi="Arial" w:cs="Arial"/>
          <w:noProof/>
          <w:sz w:val="22"/>
          <w:szCs w:val="22"/>
        </w:rPr>
        <w:t xml:space="preserve"> </w:t>
      </w:r>
      <w:r w:rsidRPr="001715DA">
        <w:rPr>
          <w:rFonts w:ascii="Arial" w:hAnsi="Arial" w:cs="Arial"/>
          <w:noProof/>
          <w:sz w:val="22"/>
          <w:szCs w:val="22"/>
        </w:rPr>
        <w:t xml:space="preserve">Żadna ze Stron nie będzie odpowiedzialna wobec drugiej Strony za szkodę w postaci utraconych korzyści, powstałych w wyniku niewykonania lub nienależytego wykonania Umowy. W celu uniknięcia wątpliwości postanowienie to w żaden sposób nie wyłącza ani nie ogranicza wynikających z Umowy roszczeń o zapłatę kary </w:t>
      </w:r>
      <w:r w:rsidRPr="001715DA">
        <w:rPr>
          <w:rFonts w:ascii="Arial" w:hAnsi="Arial" w:cs="Arial"/>
          <w:noProof/>
          <w:sz w:val="22"/>
          <w:szCs w:val="22"/>
        </w:rPr>
        <w:lastRenderedPageBreak/>
        <w:t>umownej, jak również nie dotyczy szkód na osobie lub powstałych na skutek rażącego niedbalstwa Wykonawcy</w:t>
      </w:r>
    </w:p>
    <w:p w14:paraId="533380DA" w14:textId="77777777" w:rsidR="0015612A" w:rsidRPr="001715DA" w:rsidRDefault="0015612A">
      <w:pPr>
        <w:numPr>
          <w:ilvl w:val="0"/>
          <w:numId w:val="1"/>
        </w:numPr>
        <w:spacing w:before="60" w:after="60"/>
        <w:ind w:left="714" w:hanging="357"/>
        <w:jc w:val="both"/>
        <w:rPr>
          <w:rFonts w:ascii="Arial" w:hAnsi="Arial" w:cs="Arial"/>
          <w:sz w:val="22"/>
          <w:szCs w:val="22"/>
        </w:rPr>
      </w:pPr>
      <w:r w:rsidRPr="001715DA">
        <w:rPr>
          <w:rFonts w:ascii="Arial" w:hAnsi="Arial" w:cs="Arial"/>
          <w:sz w:val="22"/>
          <w:szCs w:val="22"/>
        </w:rPr>
        <w:t>Integralną część Zlecenia stanowią:</w:t>
      </w:r>
    </w:p>
    <w:p w14:paraId="1B086123" w14:textId="24E28AC0" w:rsidR="00073C95" w:rsidRPr="001715DA" w:rsidRDefault="00073C95">
      <w:pPr>
        <w:pStyle w:val="Akapitzlist"/>
        <w:numPr>
          <w:ilvl w:val="5"/>
          <w:numId w:val="1"/>
        </w:numPr>
        <w:spacing w:after="240" w:line="259" w:lineRule="auto"/>
        <w:jc w:val="both"/>
        <w:rPr>
          <w:rFonts w:ascii="Arial" w:hAnsi="Arial" w:cs="Arial"/>
          <w:sz w:val="22"/>
          <w:szCs w:val="22"/>
        </w:rPr>
      </w:pPr>
      <w:r w:rsidRPr="001715DA">
        <w:rPr>
          <w:rFonts w:ascii="Arial" w:hAnsi="Arial" w:cs="Arial"/>
          <w:sz w:val="22"/>
          <w:szCs w:val="22"/>
        </w:rPr>
        <w:t xml:space="preserve">Załącznik nr 1: Ogólne Warunkami Świadczenia Usług i Robót Budowlanych w TAURON Wytwarzanie S.A. (OWU), udostępnione Wykonawcy na Platformie Zakupowej Grupy TAURON(SWOZ), </w:t>
      </w:r>
      <w:r w:rsidRPr="001715DA">
        <w:rPr>
          <w:rFonts w:ascii="Arial" w:eastAsia="Calibri" w:hAnsi="Arial" w:cs="Arial"/>
          <w:sz w:val="22"/>
          <w:szCs w:val="22"/>
          <w:lang w:eastAsia="en-US"/>
        </w:rPr>
        <w:t xml:space="preserve">strefa publiczna: </w:t>
      </w:r>
      <w:hyperlink r:id="rId21" w:history="1">
        <w:r w:rsidRPr="001715DA">
          <w:rPr>
            <w:rFonts w:ascii="Arial" w:eastAsia="Calibri" w:hAnsi="Arial" w:cs="Arial"/>
            <w:color w:val="0000FF"/>
            <w:sz w:val="22"/>
            <w:szCs w:val="22"/>
            <w:u w:val="single"/>
            <w:lang w:eastAsia="en-US"/>
          </w:rPr>
          <w:t>Dokumenty - wsparcie zakupów TW</w:t>
        </w:r>
      </w:hyperlink>
    </w:p>
    <w:p w14:paraId="2B83344A" w14:textId="77777777" w:rsidR="00073C95" w:rsidRPr="001715DA" w:rsidRDefault="00073C95">
      <w:pPr>
        <w:pStyle w:val="Akapitzlist"/>
        <w:numPr>
          <w:ilvl w:val="5"/>
          <w:numId w:val="1"/>
        </w:numPr>
        <w:spacing w:line="259" w:lineRule="auto"/>
        <w:ind w:left="465" w:hanging="181"/>
        <w:jc w:val="both"/>
        <w:rPr>
          <w:rFonts w:ascii="Arial" w:hAnsi="Arial" w:cs="Arial"/>
          <w:sz w:val="22"/>
          <w:szCs w:val="22"/>
        </w:rPr>
      </w:pPr>
      <w:r w:rsidRPr="001715DA">
        <w:rPr>
          <w:rFonts w:ascii="Arial" w:hAnsi="Arial" w:cs="Arial"/>
          <w:sz w:val="22"/>
          <w:szCs w:val="22"/>
        </w:rPr>
        <w:t>Załącznik nr 2: Opis przedmiotu Zamówienia;</w:t>
      </w:r>
    </w:p>
    <w:p w14:paraId="6379B3AD" w14:textId="0DC364EC" w:rsidR="00073C95" w:rsidRPr="001715DA" w:rsidRDefault="00073C95">
      <w:pPr>
        <w:pStyle w:val="Akapitzlist"/>
        <w:numPr>
          <w:ilvl w:val="5"/>
          <w:numId w:val="1"/>
        </w:numPr>
        <w:spacing w:after="160" w:line="259" w:lineRule="auto"/>
        <w:jc w:val="both"/>
        <w:rPr>
          <w:rFonts w:ascii="Arial" w:hAnsi="Arial" w:cs="Arial"/>
          <w:sz w:val="22"/>
          <w:szCs w:val="22"/>
        </w:rPr>
      </w:pPr>
      <w:r w:rsidRPr="001715DA">
        <w:rPr>
          <w:rFonts w:ascii="Arial" w:hAnsi="Arial" w:cs="Arial"/>
          <w:sz w:val="22"/>
          <w:szCs w:val="22"/>
        </w:rPr>
        <w:t xml:space="preserve">Załącznik nr </w:t>
      </w:r>
      <w:r w:rsidR="000B6F61" w:rsidRPr="001715DA">
        <w:rPr>
          <w:rFonts w:ascii="Arial" w:hAnsi="Arial" w:cs="Arial"/>
          <w:sz w:val="22"/>
          <w:szCs w:val="22"/>
        </w:rPr>
        <w:t>3</w:t>
      </w:r>
      <w:r w:rsidRPr="001715DA">
        <w:rPr>
          <w:rFonts w:ascii="Arial" w:hAnsi="Arial" w:cs="Arial"/>
          <w:sz w:val="22"/>
          <w:szCs w:val="22"/>
        </w:rPr>
        <w:t>: Warunki Ubezpieczenia;</w:t>
      </w:r>
    </w:p>
    <w:p w14:paraId="2FAC2CAC" w14:textId="47DEAAD8" w:rsidR="000B6F61" w:rsidRPr="001715DA" w:rsidRDefault="000B6F61">
      <w:pPr>
        <w:pStyle w:val="Akapitzlist"/>
        <w:numPr>
          <w:ilvl w:val="5"/>
          <w:numId w:val="1"/>
        </w:numPr>
        <w:spacing w:after="160" w:line="259" w:lineRule="auto"/>
        <w:jc w:val="both"/>
        <w:rPr>
          <w:rFonts w:ascii="Arial" w:hAnsi="Arial" w:cs="Arial"/>
          <w:sz w:val="22"/>
          <w:szCs w:val="22"/>
        </w:rPr>
      </w:pPr>
      <w:r w:rsidRPr="001715DA">
        <w:rPr>
          <w:rFonts w:ascii="Arial" w:hAnsi="Arial" w:cs="Arial"/>
          <w:sz w:val="22"/>
          <w:szCs w:val="22"/>
        </w:rPr>
        <w:t>Załącznik nr 4 Formularz wyceny</w:t>
      </w:r>
    </w:p>
    <w:p w14:paraId="471356BC" w14:textId="394F05B2" w:rsidR="0015612A" w:rsidRPr="001715DA" w:rsidRDefault="00073C95">
      <w:pPr>
        <w:pStyle w:val="Akapitzlist"/>
        <w:numPr>
          <w:ilvl w:val="5"/>
          <w:numId w:val="1"/>
        </w:numPr>
        <w:spacing w:line="259" w:lineRule="auto"/>
        <w:ind w:left="465" w:hanging="181"/>
        <w:jc w:val="both"/>
        <w:rPr>
          <w:rFonts w:ascii="Arial" w:hAnsi="Arial" w:cs="Arial"/>
          <w:sz w:val="22"/>
          <w:szCs w:val="22"/>
        </w:rPr>
      </w:pPr>
      <w:r w:rsidRPr="001715DA">
        <w:rPr>
          <w:rFonts w:ascii="Arial" w:hAnsi="Arial" w:cs="Arial"/>
          <w:sz w:val="22"/>
          <w:szCs w:val="22"/>
        </w:rPr>
        <w:t xml:space="preserve">Załącznik nr </w:t>
      </w:r>
      <w:r w:rsidR="00EC795A" w:rsidRPr="001715DA">
        <w:rPr>
          <w:rFonts w:ascii="Arial" w:hAnsi="Arial" w:cs="Arial"/>
          <w:sz w:val="22"/>
          <w:szCs w:val="22"/>
        </w:rPr>
        <w:t>5</w:t>
      </w:r>
      <w:r w:rsidRPr="001715DA">
        <w:rPr>
          <w:rFonts w:ascii="Arial" w:hAnsi="Arial" w:cs="Arial"/>
          <w:sz w:val="22"/>
          <w:szCs w:val="22"/>
        </w:rPr>
        <w:t>: Polisy ubezpieczeniowe z dowodami zapłaty składek (dostarcza Wykonawca</w:t>
      </w:r>
      <w:r w:rsidR="00AF7D75" w:rsidRPr="001715DA">
        <w:rPr>
          <w:rFonts w:ascii="Arial" w:hAnsi="Arial" w:cs="Arial"/>
          <w:sz w:val="22"/>
          <w:szCs w:val="22"/>
        </w:rPr>
        <w:t>);</w:t>
      </w:r>
    </w:p>
    <w:p w14:paraId="4BF33E11" w14:textId="77777777" w:rsidR="0015612A" w:rsidRPr="001715DA" w:rsidRDefault="0015612A" w:rsidP="0015612A">
      <w:pPr>
        <w:rPr>
          <w:rFonts w:ascii="Arial" w:hAnsi="Arial" w:cs="Arial"/>
          <w:sz w:val="22"/>
          <w:szCs w:val="22"/>
        </w:rPr>
        <w:sectPr w:rsidR="0015612A" w:rsidRPr="001715DA" w:rsidSect="00BB7BDA">
          <w:headerReference w:type="even" r:id="rId22"/>
          <w:headerReference w:type="default" r:id="rId23"/>
          <w:footerReference w:type="even" r:id="rId24"/>
          <w:footerReference w:type="default" r:id="rId25"/>
          <w:headerReference w:type="first" r:id="rId26"/>
          <w:footerReference w:type="first" r:id="rId27"/>
          <w:pgSz w:w="11906" w:h="16838"/>
          <w:pgMar w:top="1276" w:right="1417" w:bottom="1417" w:left="1417" w:header="708" w:footer="708" w:gutter="0"/>
          <w:cols w:space="708"/>
          <w:docGrid w:linePitch="360"/>
        </w:sectPr>
      </w:pPr>
    </w:p>
    <w:p w14:paraId="4DA0EEDD" w14:textId="4F479963" w:rsidR="0015612A" w:rsidRPr="001715DA" w:rsidRDefault="0015612A" w:rsidP="0015612A">
      <w:pPr>
        <w:widowControl w:val="0"/>
        <w:tabs>
          <w:tab w:val="left" w:pos="3641"/>
          <w:tab w:val="center" w:pos="4678"/>
        </w:tabs>
        <w:autoSpaceDE w:val="0"/>
        <w:autoSpaceDN w:val="0"/>
        <w:adjustRightInd w:val="0"/>
        <w:spacing w:before="120" w:after="120"/>
        <w:jc w:val="right"/>
        <w:rPr>
          <w:rFonts w:ascii="Arial" w:eastAsia="SimSun" w:hAnsi="Arial" w:cs="Arial"/>
          <w:b/>
          <w:sz w:val="22"/>
          <w:szCs w:val="22"/>
          <w:lang w:eastAsia="zh-CN"/>
        </w:rPr>
      </w:pPr>
      <w:bookmarkStart w:id="2" w:name="_Hlk215482907"/>
      <w:r w:rsidRPr="001715DA">
        <w:rPr>
          <w:rFonts w:ascii="Arial" w:eastAsia="SimSun" w:hAnsi="Arial" w:cs="Arial"/>
          <w:b/>
          <w:sz w:val="22"/>
          <w:szCs w:val="22"/>
          <w:lang w:eastAsia="zh-CN"/>
        </w:rPr>
        <w:lastRenderedPageBreak/>
        <w:t xml:space="preserve">Załącznik nr </w:t>
      </w:r>
      <w:r w:rsidR="00945670" w:rsidRPr="001715DA">
        <w:rPr>
          <w:rFonts w:ascii="Arial" w:eastAsia="SimSun" w:hAnsi="Arial" w:cs="Arial"/>
          <w:b/>
          <w:sz w:val="22"/>
          <w:szCs w:val="22"/>
          <w:lang w:eastAsia="zh-CN"/>
        </w:rPr>
        <w:t>2</w:t>
      </w:r>
      <w:r w:rsidRPr="001715DA">
        <w:rPr>
          <w:rFonts w:ascii="Arial" w:eastAsia="SimSun" w:hAnsi="Arial" w:cs="Arial"/>
          <w:b/>
          <w:sz w:val="22"/>
          <w:szCs w:val="22"/>
          <w:lang w:eastAsia="zh-CN"/>
        </w:rPr>
        <w:t xml:space="preserve"> do </w:t>
      </w:r>
      <w:r w:rsidR="00E723F6" w:rsidRPr="001715DA">
        <w:rPr>
          <w:rFonts w:ascii="Arial" w:eastAsia="SimSun" w:hAnsi="Arial" w:cs="Arial"/>
          <w:b/>
          <w:sz w:val="22"/>
          <w:szCs w:val="22"/>
          <w:lang w:eastAsia="zh-CN"/>
        </w:rPr>
        <w:t>I</w:t>
      </w:r>
      <w:r w:rsidRPr="001715DA">
        <w:rPr>
          <w:rFonts w:ascii="Arial" w:eastAsia="SimSun" w:hAnsi="Arial" w:cs="Arial"/>
          <w:b/>
          <w:sz w:val="22"/>
          <w:szCs w:val="22"/>
          <w:lang w:eastAsia="zh-CN"/>
        </w:rPr>
        <w:t>stotnych postanowień zlecenia</w:t>
      </w:r>
    </w:p>
    <w:bookmarkEnd w:id="2"/>
    <w:p w14:paraId="305A93F4" w14:textId="77777777" w:rsidR="00E723F6" w:rsidRPr="001715DA" w:rsidRDefault="00E723F6" w:rsidP="00E723F6">
      <w:pPr>
        <w:jc w:val="center"/>
        <w:rPr>
          <w:rFonts w:ascii="Arial" w:hAnsi="Arial" w:cs="Arial"/>
          <w:b/>
          <w:sz w:val="22"/>
          <w:szCs w:val="22"/>
        </w:rPr>
      </w:pPr>
      <w:r w:rsidRPr="001715DA">
        <w:rPr>
          <w:rFonts w:ascii="Arial" w:hAnsi="Arial" w:cs="Arial"/>
          <w:b/>
          <w:sz w:val="22"/>
          <w:szCs w:val="22"/>
        </w:rPr>
        <w:t>Opis przedmiotu i realizacji  Zamówienia</w:t>
      </w:r>
    </w:p>
    <w:p w14:paraId="1DEACC63" w14:textId="77777777" w:rsidR="00E723F6" w:rsidRPr="001715DA" w:rsidRDefault="00E723F6" w:rsidP="00E723F6">
      <w:pPr>
        <w:rPr>
          <w:rFonts w:ascii="Arial" w:hAnsi="Arial" w:cs="Arial"/>
          <w:sz w:val="22"/>
          <w:szCs w:val="22"/>
        </w:rPr>
      </w:pPr>
      <w:r w:rsidRPr="001715DA">
        <w:rPr>
          <w:rFonts w:ascii="Arial" w:hAnsi="Arial" w:cs="Arial"/>
          <w:sz w:val="22"/>
          <w:szCs w:val="22"/>
        </w:rPr>
        <w:t>zadanie pod nazwą:</w:t>
      </w:r>
      <w:r w:rsidRPr="001715DA">
        <w:rPr>
          <w:rFonts w:ascii="Arial" w:hAnsi="Arial" w:cs="Arial"/>
          <w:b/>
          <w:sz w:val="22"/>
          <w:szCs w:val="22"/>
        </w:rPr>
        <w:t xml:space="preserve"> Serwis w zakresie pomiarów elektrycznych, układów sterowań i zabezpieczeń elektrycznych w TAURON Wytwarzanie Spółka Akcyjna – Oddział  Elektrownia Łaziska w Łaziskach Górnych</w:t>
      </w:r>
      <w:r w:rsidRPr="001715DA">
        <w:rPr>
          <w:rFonts w:ascii="Arial" w:hAnsi="Arial" w:cs="Arial"/>
          <w:sz w:val="22"/>
          <w:szCs w:val="22"/>
        </w:rPr>
        <w:t xml:space="preserve"> </w:t>
      </w:r>
    </w:p>
    <w:p w14:paraId="53AFB626" w14:textId="77777777" w:rsidR="00E723F6" w:rsidRPr="001715DA" w:rsidRDefault="00E723F6" w:rsidP="00E723F6">
      <w:pPr>
        <w:rPr>
          <w:rFonts w:ascii="Arial" w:hAnsi="Arial" w:cs="Arial"/>
          <w:sz w:val="22"/>
          <w:szCs w:val="22"/>
        </w:rPr>
      </w:pPr>
    </w:p>
    <w:p w14:paraId="16EBB4E3" w14:textId="77777777" w:rsidR="00E723F6" w:rsidRPr="001715DA" w:rsidRDefault="00E723F6" w:rsidP="00E723F6">
      <w:pPr>
        <w:numPr>
          <w:ilvl w:val="0"/>
          <w:numId w:val="35"/>
        </w:numPr>
        <w:spacing w:after="160" w:line="259" w:lineRule="auto"/>
        <w:rPr>
          <w:rFonts w:ascii="Arial" w:hAnsi="Arial" w:cs="Arial"/>
          <w:b/>
          <w:sz w:val="22"/>
          <w:szCs w:val="22"/>
        </w:rPr>
      </w:pPr>
      <w:r w:rsidRPr="001715DA">
        <w:rPr>
          <w:rFonts w:ascii="Arial" w:hAnsi="Arial" w:cs="Arial"/>
          <w:b/>
          <w:bCs/>
          <w:sz w:val="22"/>
          <w:szCs w:val="22"/>
        </w:rPr>
        <w:t>PRZEDMIOT ZAMÓWIENIA</w:t>
      </w:r>
    </w:p>
    <w:p w14:paraId="6B871D36" w14:textId="77777777" w:rsidR="00E723F6" w:rsidRPr="001715DA" w:rsidRDefault="00E723F6" w:rsidP="001715DA">
      <w:pPr>
        <w:jc w:val="both"/>
        <w:rPr>
          <w:rFonts w:ascii="Arial" w:hAnsi="Arial" w:cs="Arial"/>
          <w:sz w:val="22"/>
          <w:szCs w:val="22"/>
        </w:rPr>
      </w:pPr>
      <w:r w:rsidRPr="001715DA">
        <w:rPr>
          <w:rFonts w:ascii="Arial" w:hAnsi="Arial" w:cs="Arial"/>
          <w:sz w:val="22"/>
          <w:szCs w:val="22"/>
        </w:rPr>
        <w:t xml:space="preserve">Przedmiotem zamówienia jest wykonywanie bieżących pomiarów elektrycznych na obiektach, urządzeniach i instalacjach Elektrowni Łaziska, oraz usuwanie usterek i remonty bieżące na układach sterowań i zabezpieczeń elektrycznych w zakresie  instalacji blokowych bloków 225MW oraz na technologicznych układach </w:t>
      </w:r>
      <w:proofErr w:type="spellStart"/>
      <w:r w:rsidRPr="001715DA">
        <w:rPr>
          <w:rFonts w:ascii="Arial" w:hAnsi="Arial" w:cs="Arial"/>
          <w:sz w:val="22"/>
          <w:szCs w:val="22"/>
        </w:rPr>
        <w:t>pozablokowych</w:t>
      </w:r>
      <w:proofErr w:type="spellEnd"/>
      <w:r w:rsidRPr="001715DA">
        <w:rPr>
          <w:rFonts w:ascii="Arial" w:hAnsi="Arial" w:cs="Arial"/>
          <w:sz w:val="22"/>
          <w:szCs w:val="22"/>
        </w:rPr>
        <w:t>.</w:t>
      </w:r>
    </w:p>
    <w:p w14:paraId="39789C06" w14:textId="77777777" w:rsidR="00E723F6" w:rsidRPr="001715DA" w:rsidRDefault="00E723F6" w:rsidP="001715DA">
      <w:pPr>
        <w:jc w:val="both"/>
        <w:rPr>
          <w:rFonts w:ascii="Arial" w:hAnsi="Arial" w:cs="Arial"/>
          <w:bCs/>
          <w:sz w:val="22"/>
          <w:szCs w:val="22"/>
          <w:lang w:val="x-none"/>
        </w:rPr>
      </w:pPr>
      <w:r w:rsidRPr="001715DA">
        <w:rPr>
          <w:rFonts w:ascii="Arial" w:hAnsi="Arial" w:cs="Arial"/>
          <w:bCs/>
          <w:sz w:val="22"/>
          <w:szCs w:val="22"/>
          <w:lang w:val="x-none"/>
        </w:rPr>
        <w:t>Przedmiot zamówienia obejmuje prace na następujących obiektach Elektrowni Łaziska:</w:t>
      </w:r>
    </w:p>
    <w:p w14:paraId="63067250" w14:textId="77777777" w:rsidR="00E723F6" w:rsidRPr="001715DA" w:rsidRDefault="00E723F6" w:rsidP="00A34DC1">
      <w:pPr>
        <w:numPr>
          <w:ilvl w:val="1"/>
          <w:numId w:val="35"/>
        </w:numPr>
        <w:spacing w:line="259" w:lineRule="auto"/>
        <w:ind w:left="856" w:hanging="431"/>
        <w:rPr>
          <w:rFonts w:ascii="Arial" w:hAnsi="Arial" w:cs="Arial"/>
          <w:sz w:val="22"/>
          <w:szCs w:val="22"/>
        </w:rPr>
      </w:pPr>
      <w:r w:rsidRPr="001715DA">
        <w:rPr>
          <w:rFonts w:ascii="Arial" w:hAnsi="Arial" w:cs="Arial"/>
          <w:sz w:val="22"/>
          <w:szCs w:val="22"/>
        </w:rPr>
        <w:t>Bloki elektroenergetyczne nr 9, 10, 11, 12 – klasy 200 MW.</w:t>
      </w:r>
    </w:p>
    <w:p w14:paraId="095C42A1" w14:textId="77777777" w:rsidR="00E723F6" w:rsidRPr="001715DA" w:rsidRDefault="00E723F6" w:rsidP="00A34DC1">
      <w:pPr>
        <w:numPr>
          <w:ilvl w:val="1"/>
          <w:numId w:val="35"/>
        </w:numPr>
        <w:spacing w:line="259" w:lineRule="auto"/>
        <w:ind w:left="856" w:hanging="431"/>
        <w:rPr>
          <w:rFonts w:ascii="Arial" w:hAnsi="Arial" w:cs="Arial"/>
          <w:sz w:val="22"/>
          <w:szCs w:val="22"/>
        </w:rPr>
      </w:pPr>
      <w:r w:rsidRPr="001715DA">
        <w:rPr>
          <w:rFonts w:ascii="Arial" w:hAnsi="Arial" w:cs="Arial"/>
          <w:sz w:val="22"/>
          <w:szCs w:val="22"/>
        </w:rPr>
        <w:t>Instalacja nawęglania.</w:t>
      </w:r>
    </w:p>
    <w:p w14:paraId="3374CC9E" w14:textId="77777777" w:rsidR="00E723F6" w:rsidRPr="001715DA" w:rsidRDefault="00E723F6" w:rsidP="00A34DC1">
      <w:pPr>
        <w:numPr>
          <w:ilvl w:val="1"/>
          <w:numId w:val="35"/>
        </w:numPr>
        <w:spacing w:line="259" w:lineRule="auto"/>
        <w:ind w:left="856" w:hanging="431"/>
        <w:rPr>
          <w:rFonts w:ascii="Arial" w:hAnsi="Arial" w:cs="Arial"/>
          <w:sz w:val="22"/>
          <w:szCs w:val="22"/>
        </w:rPr>
      </w:pPr>
      <w:r w:rsidRPr="001715DA">
        <w:rPr>
          <w:rFonts w:ascii="Arial" w:hAnsi="Arial" w:cs="Arial"/>
          <w:sz w:val="22"/>
          <w:szCs w:val="22"/>
        </w:rPr>
        <w:t>Instalacja podawania biomasy.</w:t>
      </w:r>
    </w:p>
    <w:p w14:paraId="22DA90BB" w14:textId="77777777" w:rsidR="00E723F6" w:rsidRPr="001715DA" w:rsidRDefault="00E723F6" w:rsidP="00A34DC1">
      <w:pPr>
        <w:numPr>
          <w:ilvl w:val="1"/>
          <w:numId w:val="35"/>
        </w:numPr>
        <w:spacing w:line="259" w:lineRule="auto"/>
        <w:ind w:left="856" w:hanging="431"/>
        <w:rPr>
          <w:rFonts w:ascii="Arial" w:hAnsi="Arial" w:cs="Arial"/>
          <w:sz w:val="22"/>
          <w:szCs w:val="22"/>
        </w:rPr>
      </w:pPr>
      <w:r w:rsidRPr="001715DA">
        <w:rPr>
          <w:rFonts w:ascii="Arial" w:hAnsi="Arial" w:cs="Arial"/>
          <w:sz w:val="22"/>
          <w:szCs w:val="22"/>
        </w:rPr>
        <w:t>Instalacja odsiarczania IOS i NID.</w:t>
      </w:r>
    </w:p>
    <w:p w14:paraId="35EF2CC7" w14:textId="77777777" w:rsidR="00E723F6" w:rsidRPr="001715DA" w:rsidRDefault="00E723F6" w:rsidP="00A34DC1">
      <w:pPr>
        <w:numPr>
          <w:ilvl w:val="1"/>
          <w:numId w:val="35"/>
        </w:numPr>
        <w:spacing w:line="259" w:lineRule="auto"/>
        <w:ind w:left="856" w:hanging="431"/>
        <w:rPr>
          <w:rFonts w:ascii="Arial" w:hAnsi="Arial" w:cs="Arial"/>
          <w:sz w:val="22"/>
          <w:szCs w:val="22"/>
        </w:rPr>
      </w:pPr>
      <w:r w:rsidRPr="001715DA">
        <w:rPr>
          <w:rFonts w:ascii="Arial" w:hAnsi="Arial" w:cs="Arial"/>
          <w:sz w:val="22"/>
          <w:szCs w:val="22"/>
        </w:rPr>
        <w:t>Instalacja odpopielania i odżużlania.</w:t>
      </w:r>
    </w:p>
    <w:p w14:paraId="339595C7" w14:textId="77777777" w:rsidR="00E723F6" w:rsidRPr="001715DA" w:rsidRDefault="00E723F6" w:rsidP="00A34DC1">
      <w:pPr>
        <w:numPr>
          <w:ilvl w:val="1"/>
          <w:numId w:val="35"/>
        </w:numPr>
        <w:spacing w:line="259" w:lineRule="auto"/>
        <w:ind w:left="856" w:hanging="431"/>
        <w:rPr>
          <w:rFonts w:ascii="Arial" w:hAnsi="Arial" w:cs="Arial"/>
          <w:sz w:val="22"/>
          <w:szCs w:val="22"/>
        </w:rPr>
      </w:pPr>
      <w:r w:rsidRPr="001715DA">
        <w:rPr>
          <w:rFonts w:ascii="Arial" w:hAnsi="Arial" w:cs="Arial"/>
          <w:sz w:val="22"/>
          <w:szCs w:val="22"/>
        </w:rPr>
        <w:t>Gospodarka wodna.</w:t>
      </w:r>
    </w:p>
    <w:p w14:paraId="0C9FB1B6" w14:textId="77777777" w:rsidR="00E723F6" w:rsidRPr="001715DA" w:rsidRDefault="00E723F6" w:rsidP="00A34DC1">
      <w:pPr>
        <w:numPr>
          <w:ilvl w:val="1"/>
          <w:numId w:val="35"/>
        </w:numPr>
        <w:spacing w:line="259" w:lineRule="auto"/>
        <w:ind w:left="856" w:hanging="431"/>
        <w:rPr>
          <w:rFonts w:ascii="Arial" w:hAnsi="Arial" w:cs="Arial"/>
          <w:sz w:val="22"/>
          <w:szCs w:val="22"/>
        </w:rPr>
      </w:pPr>
      <w:r w:rsidRPr="001715DA">
        <w:rPr>
          <w:rFonts w:ascii="Arial" w:hAnsi="Arial" w:cs="Arial"/>
          <w:sz w:val="22"/>
          <w:szCs w:val="22"/>
        </w:rPr>
        <w:t>Instalacja sprężonego powietrza.</w:t>
      </w:r>
    </w:p>
    <w:p w14:paraId="6571525B" w14:textId="77777777" w:rsidR="00E723F6" w:rsidRPr="001715DA" w:rsidRDefault="00E723F6" w:rsidP="00A34DC1">
      <w:pPr>
        <w:numPr>
          <w:ilvl w:val="1"/>
          <w:numId w:val="35"/>
        </w:numPr>
        <w:spacing w:line="259" w:lineRule="auto"/>
        <w:ind w:left="856" w:hanging="431"/>
        <w:rPr>
          <w:rFonts w:ascii="Arial" w:hAnsi="Arial" w:cs="Arial"/>
          <w:sz w:val="22"/>
          <w:szCs w:val="22"/>
        </w:rPr>
      </w:pPr>
      <w:r w:rsidRPr="001715DA">
        <w:rPr>
          <w:rFonts w:ascii="Arial" w:hAnsi="Arial" w:cs="Arial"/>
          <w:sz w:val="22"/>
          <w:szCs w:val="22"/>
        </w:rPr>
        <w:t>Oczyszczalnia ścieków.</w:t>
      </w:r>
    </w:p>
    <w:p w14:paraId="47715296" w14:textId="77777777" w:rsidR="00E723F6" w:rsidRPr="001715DA" w:rsidRDefault="00E723F6" w:rsidP="00A34DC1">
      <w:pPr>
        <w:numPr>
          <w:ilvl w:val="1"/>
          <w:numId w:val="35"/>
        </w:numPr>
        <w:spacing w:line="259" w:lineRule="auto"/>
        <w:ind w:left="856" w:hanging="431"/>
        <w:rPr>
          <w:rFonts w:ascii="Arial" w:hAnsi="Arial" w:cs="Arial"/>
          <w:sz w:val="22"/>
          <w:szCs w:val="22"/>
        </w:rPr>
      </w:pPr>
      <w:r w:rsidRPr="001715DA">
        <w:rPr>
          <w:rFonts w:ascii="Arial" w:hAnsi="Arial" w:cs="Arial"/>
          <w:sz w:val="22"/>
          <w:szCs w:val="22"/>
        </w:rPr>
        <w:t>Pompownie zewnętrzne.</w:t>
      </w:r>
    </w:p>
    <w:p w14:paraId="617A230D" w14:textId="77777777" w:rsidR="00E723F6" w:rsidRPr="001715DA" w:rsidRDefault="00E723F6" w:rsidP="00E723F6">
      <w:pPr>
        <w:numPr>
          <w:ilvl w:val="1"/>
          <w:numId w:val="35"/>
        </w:numPr>
        <w:spacing w:after="160" w:line="259" w:lineRule="auto"/>
        <w:rPr>
          <w:rFonts w:ascii="Arial" w:hAnsi="Arial" w:cs="Arial"/>
          <w:sz w:val="22"/>
          <w:szCs w:val="22"/>
        </w:rPr>
      </w:pPr>
      <w:r w:rsidRPr="001715DA">
        <w:rPr>
          <w:rFonts w:ascii="Arial" w:hAnsi="Arial" w:cs="Arial"/>
          <w:sz w:val="22"/>
          <w:szCs w:val="22"/>
        </w:rPr>
        <w:t>Budynki i budowle Elektrowni.</w:t>
      </w:r>
    </w:p>
    <w:p w14:paraId="74DA2DB9" w14:textId="77777777" w:rsidR="00E723F6" w:rsidRPr="001715DA" w:rsidRDefault="00E723F6" w:rsidP="00E723F6">
      <w:pPr>
        <w:numPr>
          <w:ilvl w:val="0"/>
          <w:numId w:val="35"/>
        </w:numPr>
        <w:spacing w:after="160" w:line="259" w:lineRule="auto"/>
        <w:rPr>
          <w:rFonts w:ascii="Arial" w:hAnsi="Arial" w:cs="Arial"/>
          <w:b/>
          <w:sz w:val="22"/>
          <w:szCs w:val="22"/>
        </w:rPr>
      </w:pPr>
      <w:r w:rsidRPr="001715DA">
        <w:rPr>
          <w:rFonts w:ascii="Arial" w:hAnsi="Arial" w:cs="Arial"/>
          <w:b/>
          <w:bCs/>
          <w:sz w:val="22"/>
          <w:szCs w:val="22"/>
        </w:rPr>
        <w:t>OGÓLNE INFORMACJE ZAMAWIAJĄCEGO O PRZEDMIOCIE ZAMÓWIENIA</w:t>
      </w:r>
    </w:p>
    <w:p w14:paraId="7118F808" w14:textId="77777777" w:rsidR="00E723F6" w:rsidRPr="001715DA" w:rsidRDefault="00E723F6" w:rsidP="001715DA">
      <w:pPr>
        <w:jc w:val="both"/>
        <w:rPr>
          <w:rFonts w:ascii="Arial" w:hAnsi="Arial" w:cs="Arial"/>
          <w:sz w:val="22"/>
          <w:szCs w:val="22"/>
        </w:rPr>
      </w:pPr>
      <w:r w:rsidRPr="001715DA">
        <w:rPr>
          <w:rFonts w:ascii="Arial" w:hAnsi="Arial" w:cs="Arial"/>
          <w:sz w:val="22"/>
          <w:szCs w:val="22"/>
        </w:rPr>
        <w:t xml:space="preserve">TAURON Wytwarzanie Spółka Akcyjna Oddział Elektrownia Łaziska w Łaziskach Górnych to zawodowa elektrownia systemowa opalana węglem kamiennym z własnym węzłem ciepłowniczym, o zainstalowanej mocy cieplnej w wysokości 196 MW. Obecnie kotły przystosowane są także do wspólnego spalania węgla z biomasą. Posiada 905 MW zainstalowanej mocy elektrycznej na którą składają się cztery bloki energetyczne nr 9 ÷12 o mocach 3 x 225 MW oraz 1 x 230 MW, </w:t>
      </w:r>
    </w:p>
    <w:p w14:paraId="65F04569" w14:textId="77777777" w:rsidR="00E723F6" w:rsidRPr="001715DA" w:rsidRDefault="00E723F6" w:rsidP="001715DA">
      <w:pPr>
        <w:jc w:val="both"/>
        <w:rPr>
          <w:rFonts w:ascii="Arial" w:hAnsi="Arial" w:cs="Arial"/>
          <w:sz w:val="22"/>
          <w:szCs w:val="22"/>
        </w:rPr>
      </w:pPr>
      <w:r w:rsidRPr="001715DA">
        <w:rPr>
          <w:rFonts w:ascii="Arial" w:hAnsi="Arial" w:cs="Arial"/>
          <w:sz w:val="22"/>
          <w:szCs w:val="22"/>
        </w:rPr>
        <w:t>Bloki te pracują dla Krajowego Systemu Elektroenergetycznego świadcząc usługi regulacyjne na rzecz Operatora Systemu Przesyłowego (PSE-Operator S.A.).</w:t>
      </w:r>
    </w:p>
    <w:p w14:paraId="4DA3CCBF" w14:textId="77777777" w:rsidR="00E723F6" w:rsidRPr="001715DA" w:rsidRDefault="00E723F6" w:rsidP="001715DA">
      <w:pPr>
        <w:jc w:val="both"/>
        <w:rPr>
          <w:rFonts w:ascii="Arial" w:hAnsi="Arial" w:cs="Arial"/>
          <w:sz w:val="22"/>
          <w:szCs w:val="22"/>
        </w:rPr>
      </w:pPr>
      <w:r w:rsidRPr="001715DA">
        <w:rPr>
          <w:rFonts w:ascii="Arial" w:hAnsi="Arial" w:cs="Arial"/>
          <w:sz w:val="22"/>
          <w:szCs w:val="22"/>
        </w:rPr>
        <w:t xml:space="preserve">Wyprowadzenie mocy z generatorów odbywa się szynoprzewodami do transformatorów: blokowego i zaczepowych. Transformatory zaczepowe zasilają liniami kablowymi sekcje rozdzielni 6 </w:t>
      </w:r>
      <w:proofErr w:type="spellStart"/>
      <w:r w:rsidRPr="001715DA">
        <w:rPr>
          <w:rFonts w:ascii="Arial" w:hAnsi="Arial" w:cs="Arial"/>
          <w:sz w:val="22"/>
          <w:szCs w:val="22"/>
        </w:rPr>
        <w:t>kV</w:t>
      </w:r>
      <w:proofErr w:type="spellEnd"/>
      <w:r w:rsidRPr="001715DA">
        <w:rPr>
          <w:rFonts w:ascii="Arial" w:hAnsi="Arial" w:cs="Arial"/>
          <w:sz w:val="22"/>
          <w:szCs w:val="22"/>
        </w:rPr>
        <w:t xml:space="preserve"> potrzeb własnych bloków. Moc z bloków nr 9 i 10 wyprowadzona jest na rozdzielnię 110kV KOPANINA, a moc z bloków nr 11 i 12 wyprowadzona jest na rozdzielnię 220kV KOPANINA. Rozdzielnia 110kV i 220kV KOPANINA zlokalizowana jest poza terenem Elektrowni Łaziska.</w:t>
      </w:r>
    </w:p>
    <w:p w14:paraId="1FF2A20A" w14:textId="77777777" w:rsidR="00E723F6" w:rsidRPr="001715DA" w:rsidRDefault="00E723F6" w:rsidP="001715DA">
      <w:pPr>
        <w:jc w:val="both"/>
        <w:rPr>
          <w:rFonts w:ascii="Arial" w:hAnsi="Arial" w:cs="Arial"/>
          <w:sz w:val="22"/>
          <w:szCs w:val="22"/>
        </w:rPr>
      </w:pPr>
      <w:r w:rsidRPr="001715DA">
        <w:rPr>
          <w:rFonts w:ascii="Arial" w:hAnsi="Arial" w:cs="Arial"/>
          <w:sz w:val="22"/>
          <w:szCs w:val="22"/>
        </w:rPr>
        <w:t>Dla zapewnienia poprawnej pracy układów odżużlania i gospodarki wodnej bloków energetycznych Elektrownia dysponuje obiektami zewnętrznymi takimi jak:</w:t>
      </w:r>
    </w:p>
    <w:p w14:paraId="3A3F2DA1" w14:textId="77777777" w:rsidR="00E723F6" w:rsidRPr="001715DA" w:rsidRDefault="00E723F6" w:rsidP="00485941">
      <w:pPr>
        <w:numPr>
          <w:ilvl w:val="0"/>
          <w:numId w:val="36"/>
        </w:numPr>
        <w:spacing w:line="259" w:lineRule="auto"/>
        <w:ind w:left="357" w:hanging="357"/>
        <w:rPr>
          <w:rFonts w:ascii="Arial" w:hAnsi="Arial" w:cs="Arial"/>
          <w:sz w:val="22"/>
          <w:szCs w:val="22"/>
        </w:rPr>
      </w:pPr>
      <w:r w:rsidRPr="001715DA">
        <w:rPr>
          <w:rFonts w:ascii="Arial" w:hAnsi="Arial" w:cs="Arial"/>
          <w:sz w:val="22"/>
          <w:szCs w:val="22"/>
        </w:rPr>
        <w:t>pompownie wody technologicznej:</w:t>
      </w:r>
    </w:p>
    <w:p w14:paraId="24C644B8" w14:textId="77777777" w:rsidR="00E723F6" w:rsidRPr="001715DA" w:rsidRDefault="00E723F6" w:rsidP="00485941">
      <w:pPr>
        <w:numPr>
          <w:ilvl w:val="0"/>
          <w:numId w:val="37"/>
        </w:numPr>
        <w:spacing w:line="259" w:lineRule="auto"/>
        <w:ind w:left="357" w:hanging="357"/>
        <w:rPr>
          <w:rFonts w:ascii="Arial" w:hAnsi="Arial" w:cs="Arial"/>
          <w:sz w:val="22"/>
          <w:szCs w:val="22"/>
        </w:rPr>
      </w:pPr>
      <w:r w:rsidRPr="001715DA">
        <w:rPr>
          <w:rFonts w:ascii="Arial" w:hAnsi="Arial" w:cs="Arial"/>
          <w:sz w:val="22"/>
          <w:szCs w:val="22"/>
        </w:rPr>
        <w:t>Pompownia Wód Dołowych w odległości około 1km od elektrowni,</w:t>
      </w:r>
    </w:p>
    <w:p w14:paraId="65470867" w14:textId="77777777" w:rsidR="00E723F6" w:rsidRPr="001715DA" w:rsidRDefault="00E723F6" w:rsidP="00485941">
      <w:pPr>
        <w:numPr>
          <w:ilvl w:val="0"/>
          <w:numId w:val="37"/>
        </w:numPr>
        <w:spacing w:line="259" w:lineRule="auto"/>
        <w:ind w:left="357" w:hanging="357"/>
        <w:rPr>
          <w:rFonts w:ascii="Arial" w:hAnsi="Arial" w:cs="Arial"/>
          <w:sz w:val="22"/>
          <w:szCs w:val="22"/>
        </w:rPr>
      </w:pPr>
      <w:r w:rsidRPr="001715DA">
        <w:rPr>
          <w:rFonts w:ascii="Arial" w:hAnsi="Arial" w:cs="Arial"/>
          <w:sz w:val="22"/>
          <w:szCs w:val="22"/>
        </w:rPr>
        <w:t>Pompownia Powstańców VI w odległości około 6 km,</w:t>
      </w:r>
    </w:p>
    <w:p w14:paraId="711A5525" w14:textId="77777777" w:rsidR="00E723F6" w:rsidRPr="001715DA" w:rsidRDefault="00E723F6" w:rsidP="00485941">
      <w:pPr>
        <w:numPr>
          <w:ilvl w:val="0"/>
          <w:numId w:val="37"/>
        </w:numPr>
        <w:spacing w:line="259" w:lineRule="auto"/>
        <w:ind w:left="357" w:hanging="357"/>
        <w:rPr>
          <w:rFonts w:ascii="Arial" w:hAnsi="Arial" w:cs="Arial"/>
          <w:sz w:val="22"/>
          <w:szCs w:val="22"/>
        </w:rPr>
      </w:pPr>
      <w:r w:rsidRPr="001715DA">
        <w:rPr>
          <w:rFonts w:ascii="Arial" w:hAnsi="Arial" w:cs="Arial"/>
          <w:sz w:val="22"/>
          <w:szCs w:val="22"/>
        </w:rPr>
        <w:t>Pompownia Powstańców I w odległości około 7 km,</w:t>
      </w:r>
    </w:p>
    <w:p w14:paraId="1A4164B4" w14:textId="77777777" w:rsidR="00E723F6" w:rsidRPr="001715DA" w:rsidRDefault="00E723F6" w:rsidP="00485941">
      <w:pPr>
        <w:numPr>
          <w:ilvl w:val="0"/>
          <w:numId w:val="36"/>
        </w:numPr>
        <w:spacing w:line="259" w:lineRule="auto"/>
        <w:ind w:left="357" w:hanging="357"/>
        <w:rPr>
          <w:rFonts w:ascii="Arial" w:hAnsi="Arial" w:cs="Arial"/>
          <w:sz w:val="22"/>
          <w:szCs w:val="22"/>
        </w:rPr>
      </w:pPr>
      <w:r w:rsidRPr="001715DA">
        <w:rPr>
          <w:rFonts w:ascii="Arial" w:hAnsi="Arial" w:cs="Arial"/>
          <w:sz w:val="22"/>
          <w:szCs w:val="22"/>
        </w:rPr>
        <w:t>instalacje gospodarki żużlem:</w:t>
      </w:r>
    </w:p>
    <w:p w14:paraId="59C11565" w14:textId="77777777" w:rsidR="00E723F6" w:rsidRPr="001715DA" w:rsidRDefault="00E723F6" w:rsidP="00485941">
      <w:pPr>
        <w:numPr>
          <w:ilvl w:val="0"/>
          <w:numId w:val="37"/>
        </w:numPr>
        <w:spacing w:line="259" w:lineRule="auto"/>
        <w:ind w:left="357" w:hanging="357"/>
        <w:rPr>
          <w:rFonts w:ascii="Arial" w:hAnsi="Arial" w:cs="Arial"/>
          <w:sz w:val="22"/>
          <w:szCs w:val="22"/>
        </w:rPr>
      </w:pPr>
      <w:r w:rsidRPr="001715DA">
        <w:rPr>
          <w:rFonts w:ascii="Arial" w:hAnsi="Arial" w:cs="Arial"/>
          <w:sz w:val="22"/>
          <w:szCs w:val="22"/>
        </w:rPr>
        <w:t>Pompownia Wody Powrotnej w odległości około 4 km,</w:t>
      </w:r>
    </w:p>
    <w:p w14:paraId="5F5EB2E2" w14:textId="77777777" w:rsidR="00E723F6" w:rsidRPr="001715DA" w:rsidRDefault="00E723F6" w:rsidP="00485941">
      <w:pPr>
        <w:numPr>
          <w:ilvl w:val="0"/>
          <w:numId w:val="37"/>
        </w:numPr>
        <w:spacing w:line="259" w:lineRule="auto"/>
        <w:ind w:left="357" w:hanging="357"/>
        <w:rPr>
          <w:rFonts w:ascii="Arial" w:hAnsi="Arial" w:cs="Arial"/>
          <w:sz w:val="22"/>
          <w:szCs w:val="22"/>
        </w:rPr>
      </w:pPr>
      <w:r w:rsidRPr="001715DA">
        <w:rPr>
          <w:rFonts w:ascii="Arial" w:hAnsi="Arial" w:cs="Arial"/>
          <w:sz w:val="22"/>
          <w:szCs w:val="22"/>
        </w:rPr>
        <w:t>Instalacja Odwadniania Żużla w odległości około 2 km</w:t>
      </w:r>
    </w:p>
    <w:p w14:paraId="4F017738" w14:textId="77777777" w:rsidR="00E723F6" w:rsidRPr="001715DA" w:rsidRDefault="00E723F6" w:rsidP="001715DA">
      <w:pPr>
        <w:rPr>
          <w:rFonts w:ascii="Arial" w:hAnsi="Arial" w:cs="Arial"/>
          <w:sz w:val="22"/>
          <w:szCs w:val="22"/>
        </w:rPr>
      </w:pPr>
      <w:r w:rsidRPr="001715DA">
        <w:rPr>
          <w:rFonts w:ascii="Arial" w:hAnsi="Arial" w:cs="Arial"/>
          <w:sz w:val="22"/>
          <w:szCs w:val="22"/>
        </w:rPr>
        <w:t xml:space="preserve">Elektryczne układy </w:t>
      </w:r>
      <w:proofErr w:type="spellStart"/>
      <w:r w:rsidRPr="001715DA">
        <w:rPr>
          <w:rFonts w:ascii="Arial" w:hAnsi="Arial" w:cs="Arial"/>
          <w:sz w:val="22"/>
          <w:szCs w:val="22"/>
        </w:rPr>
        <w:t>zasilań</w:t>
      </w:r>
      <w:proofErr w:type="spellEnd"/>
      <w:r w:rsidRPr="001715DA">
        <w:rPr>
          <w:rFonts w:ascii="Arial" w:hAnsi="Arial" w:cs="Arial"/>
          <w:sz w:val="22"/>
          <w:szCs w:val="22"/>
        </w:rPr>
        <w:t xml:space="preserve"> potrzeb blokowych i </w:t>
      </w:r>
      <w:proofErr w:type="spellStart"/>
      <w:r w:rsidRPr="001715DA">
        <w:rPr>
          <w:rFonts w:ascii="Arial" w:hAnsi="Arial" w:cs="Arial"/>
          <w:sz w:val="22"/>
          <w:szCs w:val="22"/>
        </w:rPr>
        <w:t>pozablokowych</w:t>
      </w:r>
      <w:proofErr w:type="spellEnd"/>
      <w:r w:rsidRPr="001715DA">
        <w:rPr>
          <w:rFonts w:ascii="Arial" w:hAnsi="Arial" w:cs="Arial"/>
          <w:sz w:val="22"/>
          <w:szCs w:val="22"/>
        </w:rPr>
        <w:t xml:space="preserve"> elektrowni pracują na następujących poziomach napięć: </w:t>
      </w:r>
    </w:p>
    <w:p w14:paraId="0647877F" w14:textId="77777777" w:rsidR="00E723F6" w:rsidRPr="001715DA" w:rsidRDefault="00E723F6" w:rsidP="00485941">
      <w:pPr>
        <w:numPr>
          <w:ilvl w:val="0"/>
          <w:numId w:val="36"/>
        </w:numPr>
        <w:spacing w:line="259" w:lineRule="auto"/>
        <w:ind w:left="357" w:hanging="357"/>
        <w:rPr>
          <w:rFonts w:ascii="Arial" w:hAnsi="Arial" w:cs="Arial"/>
          <w:sz w:val="22"/>
          <w:szCs w:val="22"/>
        </w:rPr>
      </w:pPr>
      <w:r w:rsidRPr="001715DA">
        <w:rPr>
          <w:rFonts w:ascii="Arial" w:hAnsi="Arial" w:cs="Arial"/>
          <w:sz w:val="22"/>
          <w:szCs w:val="22"/>
        </w:rPr>
        <w:t xml:space="preserve">110 </w:t>
      </w:r>
      <w:proofErr w:type="spellStart"/>
      <w:r w:rsidRPr="001715DA">
        <w:rPr>
          <w:rFonts w:ascii="Arial" w:hAnsi="Arial" w:cs="Arial"/>
          <w:sz w:val="22"/>
          <w:szCs w:val="22"/>
        </w:rPr>
        <w:t>kV</w:t>
      </w:r>
      <w:proofErr w:type="spellEnd"/>
      <w:r w:rsidRPr="001715DA">
        <w:rPr>
          <w:rFonts w:ascii="Arial" w:hAnsi="Arial" w:cs="Arial"/>
          <w:sz w:val="22"/>
          <w:szCs w:val="22"/>
        </w:rPr>
        <w:t xml:space="preserve"> rozdzielnia sieciowa RS110, </w:t>
      </w:r>
    </w:p>
    <w:p w14:paraId="0125D90D" w14:textId="77777777" w:rsidR="00E723F6" w:rsidRPr="001715DA" w:rsidRDefault="00E723F6" w:rsidP="00485941">
      <w:pPr>
        <w:numPr>
          <w:ilvl w:val="0"/>
          <w:numId w:val="36"/>
        </w:numPr>
        <w:spacing w:line="259" w:lineRule="auto"/>
        <w:ind w:left="357" w:hanging="357"/>
        <w:rPr>
          <w:rFonts w:ascii="Arial" w:hAnsi="Arial" w:cs="Arial"/>
          <w:sz w:val="22"/>
          <w:szCs w:val="22"/>
        </w:rPr>
      </w:pPr>
      <w:r w:rsidRPr="001715DA">
        <w:rPr>
          <w:rFonts w:ascii="Arial" w:hAnsi="Arial" w:cs="Arial"/>
          <w:sz w:val="22"/>
          <w:szCs w:val="22"/>
        </w:rPr>
        <w:t xml:space="preserve">15,75 </w:t>
      </w:r>
      <w:proofErr w:type="spellStart"/>
      <w:r w:rsidRPr="001715DA">
        <w:rPr>
          <w:rFonts w:ascii="Arial" w:hAnsi="Arial" w:cs="Arial"/>
          <w:sz w:val="22"/>
          <w:szCs w:val="22"/>
        </w:rPr>
        <w:t>kV</w:t>
      </w:r>
      <w:proofErr w:type="spellEnd"/>
      <w:r w:rsidRPr="001715DA">
        <w:rPr>
          <w:rFonts w:ascii="Arial" w:hAnsi="Arial" w:cs="Arial"/>
          <w:sz w:val="22"/>
          <w:szCs w:val="22"/>
        </w:rPr>
        <w:t xml:space="preserve"> wyprowadzenie mocy bloków 225 nr 9,10,11,12,</w:t>
      </w:r>
    </w:p>
    <w:p w14:paraId="240466E5" w14:textId="77777777" w:rsidR="00E723F6" w:rsidRPr="001715DA" w:rsidRDefault="00E723F6" w:rsidP="00485941">
      <w:pPr>
        <w:numPr>
          <w:ilvl w:val="0"/>
          <w:numId w:val="36"/>
        </w:numPr>
        <w:spacing w:line="259" w:lineRule="auto"/>
        <w:ind w:left="357" w:hanging="357"/>
        <w:rPr>
          <w:rFonts w:ascii="Arial" w:hAnsi="Arial" w:cs="Arial"/>
          <w:sz w:val="22"/>
          <w:szCs w:val="22"/>
        </w:rPr>
      </w:pPr>
      <w:r w:rsidRPr="001715DA">
        <w:rPr>
          <w:rFonts w:ascii="Arial" w:hAnsi="Arial" w:cs="Arial"/>
          <w:sz w:val="22"/>
          <w:szCs w:val="22"/>
        </w:rPr>
        <w:t xml:space="preserve">6 </w:t>
      </w:r>
      <w:proofErr w:type="spellStart"/>
      <w:r w:rsidRPr="001715DA">
        <w:rPr>
          <w:rFonts w:ascii="Arial" w:hAnsi="Arial" w:cs="Arial"/>
          <w:sz w:val="22"/>
          <w:szCs w:val="22"/>
        </w:rPr>
        <w:t>kV</w:t>
      </w:r>
      <w:proofErr w:type="spellEnd"/>
      <w:r w:rsidRPr="001715DA">
        <w:rPr>
          <w:rFonts w:ascii="Arial" w:hAnsi="Arial" w:cs="Arial"/>
          <w:sz w:val="22"/>
          <w:szCs w:val="22"/>
        </w:rPr>
        <w:t xml:space="preserve"> wszystkie rozdzielnie potrzeb blokowych i </w:t>
      </w:r>
      <w:proofErr w:type="spellStart"/>
      <w:r w:rsidRPr="001715DA">
        <w:rPr>
          <w:rFonts w:ascii="Arial" w:hAnsi="Arial" w:cs="Arial"/>
          <w:sz w:val="22"/>
          <w:szCs w:val="22"/>
        </w:rPr>
        <w:t>pozablokowych</w:t>
      </w:r>
      <w:proofErr w:type="spellEnd"/>
      <w:r w:rsidRPr="001715DA">
        <w:rPr>
          <w:rFonts w:ascii="Arial" w:hAnsi="Arial" w:cs="Arial"/>
          <w:sz w:val="22"/>
          <w:szCs w:val="22"/>
        </w:rPr>
        <w:t xml:space="preserve"> średniego napięcia,</w:t>
      </w:r>
    </w:p>
    <w:p w14:paraId="57EC283F" w14:textId="77777777" w:rsidR="00E723F6" w:rsidRPr="001715DA" w:rsidRDefault="00E723F6" w:rsidP="00485941">
      <w:pPr>
        <w:numPr>
          <w:ilvl w:val="0"/>
          <w:numId w:val="36"/>
        </w:numPr>
        <w:spacing w:line="259" w:lineRule="auto"/>
        <w:ind w:left="357" w:hanging="357"/>
        <w:rPr>
          <w:rFonts w:ascii="Arial" w:hAnsi="Arial" w:cs="Arial"/>
          <w:sz w:val="22"/>
          <w:szCs w:val="22"/>
        </w:rPr>
      </w:pPr>
      <w:r w:rsidRPr="001715DA">
        <w:rPr>
          <w:rFonts w:ascii="Arial" w:hAnsi="Arial" w:cs="Arial"/>
          <w:sz w:val="22"/>
          <w:szCs w:val="22"/>
        </w:rPr>
        <w:t xml:space="preserve">0,4 </w:t>
      </w:r>
      <w:proofErr w:type="spellStart"/>
      <w:r w:rsidRPr="001715DA">
        <w:rPr>
          <w:rFonts w:ascii="Arial" w:hAnsi="Arial" w:cs="Arial"/>
          <w:sz w:val="22"/>
          <w:szCs w:val="22"/>
        </w:rPr>
        <w:t>kV</w:t>
      </w:r>
      <w:proofErr w:type="spellEnd"/>
      <w:r w:rsidRPr="001715DA">
        <w:rPr>
          <w:rFonts w:ascii="Arial" w:hAnsi="Arial" w:cs="Arial"/>
          <w:sz w:val="22"/>
          <w:szCs w:val="22"/>
        </w:rPr>
        <w:t xml:space="preserve"> wszystkie rozdzielnie potrzeb blokowych i </w:t>
      </w:r>
      <w:proofErr w:type="spellStart"/>
      <w:r w:rsidRPr="001715DA">
        <w:rPr>
          <w:rFonts w:ascii="Arial" w:hAnsi="Arial" w:cs="Arial"/>
          <w:sz w:val="22"/>
          <w:szCs w:val="22"/>
        </w:rPr>
        <w:t>pozablokowych</w:t>
      </w:r>
      <w:proofErr w:type="spellEnd"/>
      <w:r w:rsidRPr="001715DA">
        <w:rPr>
          <w:rFonts w:ascii="Arial" w:hAnsi="Arial" w:cs="Arial"/>
          <w:sz w:val="22"/>
          <w:szCs w:val="22"/>
        </w:rPr>
        <w:t xml:space="preserve"> niskiego napięcia,</w:t>
      </w:r>
    </w:p>
    <w:p w14:paraId="19D0E20D" w14:textId="77777777" w:rsidR="00E723F6" w:rsidRPr="001715DA" w:rsidRDefault="00E723F6" w:rsidP="00485941">
      <w:pPr>
        <w:numPr>
          <w:ilvl w:val="0"/>
          <w:numId w:val="36"/>
        </w:numPr>
        <w:spacing w:line="259" w:lineRule="auto"/>
        <w:ind w:left="357" w:hanging="357"/>
        <w:rPr>
          <w:rFonts w:ascii="Arial" w:hAnsi="Arial" w:cs="Arial"/>
          <w:sz w:val="22"/>
          <w:szCs w:val="22"/>
        </w:rPr>
      </w:pPr>
      <w:r w:rsidRPr="001715DA">
        <w:rPr>
          <w:rFonts w:ascii="Arial" w:hAnsi="Arial" w:cs="Arial"/>
          <w:sz w:val="22"/>
          <w:szCs w:val="22"/>
        </w:rPr>
        <w:t>110 V DC rozdzielnie prądu stałego z bateriami centralnymi dla potrzeb rozdzielni RS110,</w:t>
      </w:r>
    </w:p>
    <w:p w14:paraId="7D7CD0C1" w14:textId="77777777" w:rsidR="00E723F6" w:rsidRPr="001715DA" w:rsidRDefault="00E723F6" w:rsidP="00485941">
      <w:pPr>
        <w:numPr>
          <w:ilvl w:val="0"/>
          <w:numId w:val="36"/>
        </w:numPr>
        <w:spacing w:line="259" w:lineRule="auto"/>
        <w:ind w:left="357" w:hanging="357"/>
        <w:rPr>
          <w:rFonts w:ascii="Arial" w:hAnsi="Arial" w:cs="Arial"/>
          <w:sz w:val="22"/>
          <w:szCs w:val="22"/>
        </w:rPr>
      </w:pPr>
      <w:r w:rsidRPr="001715DA">
        <w:rPr>
          <w:rFonts w:ascii="Arial" w:hAnsi="Arial" w:cs="Arial"/>
          <w:sz w:val="22"/>
          <w:szCs w:val="22"/>
        </w:rPr>
        <w:t>220 V DC rozdzielnie prądu stałego z bateriami centralnymi dla potrzeb bloków 225 MW.</w:t>
      </w:r>
    </w:p>
    <w:p w14:paraId="3861799E" w14:textId="77777777" w:rsidR="00E723F6" w:rsidRPr="001715DA" w:rsidRDefault="00E723F6" w:rsidP="00E723F6">
      <w:pPr>
        <w:numPr>
          <w:ilvl w:val="1"/>
          <w:numId w:val="35"/>
        </w:numPr>
        <w:spacing w:after="160" w:line="259" w:lineRule="auto"/>
        <w:rPr>
          <w:rFonts w:ascii="Arial" w:hAnsi="Arial" w:cs="Arial"/>
          <w:b/>
          <w:sz w:val="22"/>
          <w:szCs w:val="22"/>
        </w:rPr>
      </w:pPr>
      <w:r w:rsidRPr="001715DA">
        <w:rPr>
          <w:rFonts w:ascii="Arial" w:hAnsi="Arial" w:cs="Arial"/>
          <w:b/>
          <w:sz w:val="22"/>
          <w:szCs w:val="22"/>
        </w:rPr>
        <w:lastRenderedPageBreak/>
        <w:t>Informacje o głównych obiektach i instalacjach Elektrowni Łaziska.</w:t>
      </w:r>
    </w:p>
    <w:p w14:paraId="0E8385D5" w14:textId="77777777" w:rsidR="00E723F6" w:rsidRPr="001715DA" w:rsidRDefault="00E723F6" w:rsidP="00485941">
      <w:pPr>
        <w:numPr>
          <w:ilvl w:val="2"/>
          <w:numId w:val="35"/>
        </w:numPr>
        <w:spacing w:line="259" w:lineRule="auto"/>
        <w:ind w:left="505" w:hanging="505"/>
        <w:rPr>
          <w:rFonts w:ascii="Arial" w:hAnsi="Arial" w:cs="Arial"/>
          <w:sz w:val="22"/>
          <w:szCs w:val="22"/>
        </w:rPr>
      </w:pPr>
      <w:r w:rsidRPr="001715DA">
        <w:rPr>
          <w:rFonts w:ascii="Arial" w:hAnsi="Arial" w:cs="Arial"/>
          <w:sz w:val="22"/>
          <w:szCs w:val="22"/>
        </w:rPr>
        <w:t>Rozdzielnia RS110kV:</w:t>
      </w:r>
    </w:p>
    <w:p w14:paraId="66B1F147" w14:textId="77777777" w:rsidR="00E723F6" w:rsidRPr="001715DA" w:rsidRDefault="00E723F6" w:rsidP="001715DA">
      <w:pPr>
        <w:jc w:val="both"/>
        <w:rPr>
          <w:rFonts w:ascii="Arial" w:hAnsi="Arial" w:cs="Arial"/>
          <w:sz w:val="22"/>
          <w:szCs w:val="22"/>
        </w:rPr>
      </w:pPr>
      <w:r w:rsidRPr="001715DA">
        <w:rPr>
          <w:rFonts w:ascii="Arial" w:hAnsi="Arial" w:cs="Arial"/>
          <w:sz w:val="22"/>
          <w:szCs w:val="22"/>
        </w:rPr>
        <w:t xml:space="preserve">Rozdzielnia 110kV RS110 jest rozdzielnią dwudziestopolową dwusystemową z aparaturą łączeniową na moc zwarciową 5000MVA (31,5kA). </w:t>
      </w:r>
    </w:p>
    <w:p w14:paraId="538213C6" w14:textId="77777777" w:rsidR="00E723F6" w:rsidRPr="001715DA" w:rsidRDefault="00E723F6" w:rsidP="00E723F6">
      <w:pPr>
        <w:rPr>
          <w:rFonts w:ascii="Arial" w:hAnsi="Arial" w:cs="Arial"/>
          <w:sz w:val="22"/>
          <w:szCs w:val="22"/>
        </w:rPr>
      </w:pPr>
      <w:r w:rsidRPr="001715DA">
        <w:rPr>
          <w:rFonts w:ascii="Arial" w:hAnsi="Arial" w:cs="Arial"/>
          <w:sz w:val="22"/>
          <w:szCs w:val="22"/>
        </w:rPr>
        <w:t>W skład rozdzielni wchodzi:</w:t>
      </w:r>
    </w:p>
    <w:p w14:paraId="403D6ABF" w14:textId="77777777" w:rsidR="00E723F6" w:rsidRPr="001715DA" w:rsidRDefault="00E723F6" w:rsidP="00B87C65">
      <w:pPr>
        <w:numPr>
          <w:ilvl w:val="0"/>
          <w:numId w:val="36"/>
        </w:numPr>
        <w:spacing w:line="259" w:lineRule="auto"/>
        <w:ind w:left="357" w:hanging="357"/>
        <w:rPr>
          <w:rFonts w:ascii="Arial" w:hAnsi="Arial" w:cs="Arial"/>
          <w:sz w:val="22"/>
          <w:szCs w:val="22"/>
        </w:rPr>
      </w:pPr>
      <w:r w:rsidRPr="001715DA">
        <w:rPr>
          <w:rFonts w:ascii="Arial" w:hAnsi="Arial" w:cs="Arial"/>
          <w:sz w:val="22"/>
          <w:szCs w:val="22"/>
        </w:rPr>
        <w:t xml:space="preserve">nastawnia sieciowa, </w:t>
      </w:r>
    </w:p>
    <w:p w14:paraId="0F34F6BC" w14:textId="77777777" w:rsidR="00E723F6" w:rsidRPr="001715DA" w:rsidRDefault="00E723F6" w:rsidP="00B87C65">
      <w:pPr>
        <w:numPr>
          <w:ilvl w:val="0"/>
          <w:numId w:val="36"/>
        </w:numPr>
        <w:spacing w:line="259" w:lineRule="auto"/>
        <w:ind w:left="357" w:hanging="357"/>
        <w:rPr>
          <w:rFonts w:ascii="Arial" w:hAnsi="Arial" w:cs="Arial"/>
          <w:sz w:val="22"/>
          <w:szCs w:val="22"/>
        </w:rPr>
      </w:pPr>
      <w:r w:rsidRPr="001715DA">
        <w:rPr>
          <w:rFonts w:ascii="Arial" w:hAnsi="Arial" w:cs="Arial"/>
          <w:sz w:val="22"/>
          <w:szCs w:val="22"/>
        </w:rPr>
        <w:t xml:space="preserve">10 pól liniowych, </w:t>
      </w:r>
    </w:p>
    <w:p w14:paraId="7DEA3980" w14:textId="77777777" w:rsidR="00E723F6" w:rsidRPr="001715DA" w:rsidRDefault="00E723F6" w:rsidP="00B87C65">
      <w:pPr>
        <w:numPr>
          <w:ilvl w:val="0"/>
          <w:numId w:val="36"/>
        </w:numPr>
        <w:spacing w:line="259" w:lineRule="auto"/>
        <w:ind w:left="357" w:hanging="357"/>
        <w:rPr>
          <w:rFonts w:ascii="Arial" w:hAnsi="Arial" w:cs="Arial"/>
          <w:sz w:val="22"/>
          <w:szCs w:val="22"/>
        </w:rPr>
      </w:pPr>
      <w:r w:rsidRPr="001715DA">
        <w:rPr>
          <w:rFonts w:ascii="Arial" w:hAnsi="Arial" w:cs="Arial"/>
          <w:sz w:val="22"/>
          <w:szCs w:val="22"/>
        </w:rPr>
        <w:t xml:space="preserve">2 pola wyprowadzenia mocy generatorów bloku 1 i 2, </w:t>
      </w:r>
    </w:p>
    <w:p w14:paraId="1DACCDFA" w14:textId="77777777" w:rsidR="00E723F6" w:rsidRPr="001715DA" w:rsidRDefault="00E723F6" w:rsidP="00B87C65">
      <w:pPr>
        <w:numPr>
          <w:ilvl w:val="0"/>
          <w:numId w:val="36"/>
        </w:numPr>
        <w:spacing w:line="259" w:lineRule="auto"/>
        <w:ind w:left="357" w:hanging="357"/>
        <w:rPr>
          <w:rFonts w:ascii="Arial" w:hAnsi="Arial" w:cs="Arial"/>
          <w:sz w:val="22"/>
          <w:szCs w:val="22"/>
        </w:rPr>
      </w:pPr>
      <w:r w:rsidRPr="001715DA">
        <w:rPr>
          <w:rFonts w:ascii="Arial" w:hAnsi="Arial" w:cs="Arial"/>
          <w:sz w:val="22"/>
          <w:szCs w:val="22"/>
        </w:rPr>
        <w:t xml:space="preserve">2 pola transformatorów 110/6kV potrzeb ogólnych elektrowni, </w:t>
      </w:r>
    </w:p>
    <w:p w14:paraId="0966A7A5" w14:textId="77777777" w:rsidR="00E723F6" w:rsidRPr="001715DA" w:rsidRDefault="00E723F6" w:rsidP="00B87C65">
      <w:pPr>
        <w:numPr>
          <w:ilvl w:val="0"/>
          <w:numId w:val="36"/>
        </w:numPr>
        <w:spacing w:line="259" w:lineRule="auto"/>
        <w:ind w:left="357" w:hanging="357"/>
        <w:rPr>
          <w:rFonts w:ascii="Arial" w:hAnsi="Arial" w:cs="Arial"/>
          <w:sz w:val="22"/>
          <w:szCs w:val="22"/>
        </w:rPr>
      </w:pPr>
      <w:r w:rsidRPr="001715DA">
        <w:rPr>
          <w:rFonts w:ascii="Arial" w:hAnsi="Arial" w:cs="Arial"/>
          <w:sz w:val="22"/>
          <w:szCs w:val="22"/>
        </w:rPr>
        <w:t xml:space="preserve">pole sprzęgła, </w:t>
      </w:r>
    </w:p>
    <w:p w14:paraId="423A24C8" w14:textId="77777777" w:rsidR="00E723F6" w:rsidRPr="001715DA" w:rsidRDefault="00E723F6" w:rsidP="00B87C65">
      <w:pPr>
        <w:numPr>
          <w:ilvl w:val="0"/>
          <w:numId w:val="36"/>
        </w:numPr>
        <w:spacing w:line="259" w:lineRule="auto"/>
        <w:ind w:left="357" w:hanging="357"/>
        <w:rPr>
          <w:rFonts w:ascii="Arial" w:hAnsi="Arial" w:cs="Arial"/>
          <w:sz w:val="22"/>
          <w:szCs w:val="22"/>
        </w:rPr>
      </w:pPr>
      <w:r w:rsidRPr="001715DA">
        <w:rPr>
          <w:rFonts w:ascii="Arial" w:hAnsi="Arial" w:cs="Arial"/>
          <w:sz w:val="22"/>
          <w:szCs w:val="22"/>
        </w:rPr>
        <w:t>pole pomiarowe,</w:t>
      </w:r>
    </w:p>
    <w:p w14:paraId="4BA1DD34" w14:textId="77777777" w:rsidR="00E723F6" w:rsidRPr="001715DA" w:rsidRDefault="00E723F6" w:rsidP="00B87C65">
      <w:pPr>
        <w:numPr>
          <w:ilvl w:val="0"/>
          <w:numId w:val="36"/>
        </w:numPr>
        <w:spacing w:line="259" w:lineRule="auto"/>
        <w:ind w:left="357" w:hanging="357"/>
        <w:rPr>
          <w:rFonts w:ascii="Arial" w:hAnsi="Arial" w:cs="Arial"/>
          <w:sz w:val="22"/>
          <w:szCs w:val="22"/>
        </w:rPr>
      </w:pPr>
      <w:r w:rsidRPr="001715DA">
        <w:rPr>
          <w:rFonts w:ascii="Arial" w:hAnsi="Arial" w:cs="Arial"/>
          <w:sz w:val="22"/>
          <w:szCs w:val="22"/>
        </w:rPr>
        <w:t>4 pola rezerwowe nie liniowe,</w:t>
      </w:r>
    </w:p>
    <w:p w14:paraId="1BAFF7D9" w14:textId="77777777" w:rsidR="00E723F6" w:rsidRPr="001715DA" w:rsidRDefault="00E723F6" w:rsidP="00B87C65">
      <w:pPr>
        <w:numPr>
          <w:ilvl w:val="0"/>
          <w:numId w:val="36"/>
        </w:numPr>
        <w:spacing w:line="259" w:lineRule="auto"/>
        <w:ind w:left="357" w:hanging="357"/>
        <w:rPr>
          <w:rFonts w:ascii="Arial" w:hAnsi="Arial" w:cs="Arial"/>
          <w:sz w:val="22"/>
          <w:szCs w:val="22"/>
        </w:rPr>
      </w:pPr>
      <w:r w:rsidRPr="001715DA">
        <w:rPr>
          <w:rFonts w:ascii="Arial" w:hAnsi="Arial" w:cs="Arial"/>
          <w:sz w:val="22"/>
          <w:szCs w:val="22"/>
        </w:rPr>
        <w:t xml:space="preserve">rozdzielnia prądu stałego 110V DC, </w:t>
      </w:r>
    </w:p>
    <w:p w14:paraId="48C3FF25" w14:textId="77777777" w:rsidR="00E723F6" w:rsidRPr="001715DA" w:rsidRDefault="00E723F6" w:rsidP="00B87C65">
      <w:pPr>
        <w:numPr>
          <w:ilvl w:val="0"/>
          <w:numId w:val="36"/>
        </w:numPr>
        <w:spacing w:line="259" w:lineRule="auto"/>
        <w:ind w:left="357" w:hanging="357"/>
        <w:rPr>
          <w:rFonts w:ascii="Arial" w:hAnsi="Arial" w:cs="Arial"/>
          <w:sz w:val="22"/>
          <w:szCs w:val="22"/>
        </w:rPr>
      </w:pPr>
      <w:r w:rsidRPr="001715DA">
        <w:rPr>
          <w:rFonts w:ascii="Arial" w:hAnsi="Arial" w:cs="Arial"/>
          <w:sz w:val="22"/>
          <w:szCs w:val="22"/>
        </w:rPr>
        <w:t xml:space="preserve">stacja sprężarek powietrza wraz instalacją, </w:t>
      </w:r>
    </w:p>
    <w:p w14:paraId="22201AF1" w14:textId="77777777" w:rsidR="00E723F6" w:rsidRPr="001715DA" w:rsidRDefault="00E723F6" w:rsidP="00B87C65">
      <w:pPr>
        <w:numPr>
          <w:ilvl w:val="0"/>
          <w:numId w:val="36"/>
        </w:numPr>
        <w:spacing w:line="259" w:lineRule="auto"/>
        <w:ind w:left="357" w:hanging="357"/>
        <w:rPr>
          <w:rFonts w:ascii="Arial" w:hAnsi="Arial" w:cs="Arial"/>
          <w:sz w:val="22"/>
          <w:szCs w:val="22"/>
        </w:rPr>
      </w:pPr>
      <w:r w:rsidRPr="001715DA">
        <w:rPr>
          <w:rFonts w:ascii="Arial" w:hAnsi="Arial" w:cs="Arial"/>
          <w:sz w:val="22"/>
          <w:szCs w:val="22"/>
        </w:rPr>
        <w:t>pomieszczenia i tunele kablowe.</w:t>
      </w:r>
    </w:p>
    <w:p w14:paraId="44B643A0" w14:textId="77777777" w:rsidR="00E723F6" w:rsidRPr="001715DA" w:rsidRDefault="00E723F6" w:rsidP="00B87C65">
      <w:pPr>
        <w:numPr>
          <w:ilvl w:val="2"/>
          <w:numId w:val="35"/>
        </w:numPr>
        <w:spacing w:line="259" w:lineRule="auto"/>
        <w:ind w:left="505" w:hanging="505"/>
        <w:rPr>
          <w:rFonts w:ascii="Arial" w:hAnsi="Arial" w:cs="Arial"/>
          <w:sz w:val="22"/>
          <w:szCs w:val="22"/>
        </w:rPr>
      </w:pPr>
      <w:r w:rsidRPr="001715DA">
        <w:rPr>
          <w:rFonts w:ascii="Arial" w:hAnsi="Arial" w:cs="Arial"/>
          <w:sz w:val="22"/>
          <w:szCs w:val="22"/>
        </w:rPr>
        <w:t>Rozdzielnie 6kV :</w:t>
      </w:r>
    </w:p>
    <w:p w14:paraId="1F4D342F" w14:textId="77777777" w:rsidR="00E723F6" w:rsidRPr="001715DA" w:rsidRDefault="00E723F6" w:rsidP="00B87C65">
      <w:pPr>
        <w:numPr>
          <w:ilvl w:val="0"/>
          <w:numId w:val="36"/>
        </w:numPr>
        <w:spacing w:line="259" w:lineRule="auto"/>
        <w:ind w:left="357" w:hanging="357"/>
        <w:rPr>
          <w:rFonts w:ascii="Arial" w:hAnsi="Arial" w:cs="Arial"/>
          <w:sz w:val="22"/>
          <w:szCs w:val="22"/>
        </w:rPr>
      </w:pPr>
      <w:r w:rsidRPr="001715DA">
        <w:rPr>
          <w:rFonts w:ascii="Arial" w:hAnsi="Arial" w:cs="Arial"/>
          <w:sz w:val="22"/>
          <w:szCs w:val="22"/>
        </w:rPr>
        <w:t>rozdzielnie typu PREM 11 z członami wysuwnymi z wyłącznikami typu VA 806 około 80 pól oraz typu VA 8016 około 30 pól,</w:t>
      </w:r>
    </w:p>
    <w:p w14:paraId="6FD7A77E" w14:textId="77777777" w:rsidR="00E723F6" w:rsidRPr="001715DA" w:rsidRDefault="00E723F6" w:rsidP="00B87C65">
      <w:pPr>
        <w:numPr>
          <w:ilvl w:val="0"/>
          <w:numId w:val="36"/>
        </w:numPr>
        <w:spacing w:line="259" w:lineRule="auto"/>
        <w:ind w:left="357" w:hanging="357"/>
        <w:rPr>
          <w:rFonts w:ascii="Arial" w:hAnsi="Arial" w:cs="Arial"/>
          <w:sz w:val="22"/>
          <w:szCs w:val="22"/>
        </w:rPr>
      </w:pPr>
      <w:r w:rsidRPr="001715DA">
        <w:rPr>
          <w:rFonts w:ascii="Arial" w:hAnsi="Arial" w:cs="Arial"/>
          <w:sz w:val="22"/>
          <w:szCs w:val="22"/>
        </w:rPr>
        <w:t>rozdzielnie</w:t>
      </w:r>
      <w:r w:rsidRPr="001715DA">
        <w:rPr>
          <w:rFonts w:ascii="Arial" w:hAnsi="Arial" w:cs="Arial"/>
          <w:bCs/>
          <w:sz w:val="22"/>
          <w:szCs w:val="22"/>
        </w:rPr>
        <w:t xml:space="preserve"> typu PREM 12 z członami wysuwnymi z wyłącznikami typu VA 806 około 306 pól oraz typu VA 8016 około 32 pół.</w:t>
      </w:r>
    </w:p>
    <w:p w14:paraId="3F41845C" w14:textId="77777777" w:rsidR="00E723F6" w:rsidRPr="001715DA" w:rsidRDefault="00E723F6" w:rsidP="00B87C65">
      <w:pPr>
        <w:numPr>
          <w:ilvl w:val="2"/>
          <w:numId w:val="35"/>
        </w:numPr>
        <w:spacing w:line="259" w:lineRule="auto"/>
        <w:ind w:left="505" w:hanging="505"/>
        <w:rPr>
          <w:rFonts w:ascii="Arial" w:hAnsi="Arial" w:cs="Arial"/>
          <w:sz w:val="22"/>
          <w:szCs w:val="22"/>
        </w:rPr>
      </w:pPr>
      <w:r w:rsidRPr="001715DA">
        <w:rPr>
          <w:rFonts w:ascii="Arial" w:hAnsi="Arial" w:cs="Arial"/>
          <w:sz w:val="22"/>
          <w:szCs w:val="22"/>
        </w:rPr>
        <w:t>Rozdzielnie 0,4kV:</w:t>
      </w:r>
    </w:p>
    <w:p w14:paraId="4F7F935D" w14:textId="77777777" w:rsidR="00E723F6" w:rsidRPr="001715DA" w:rsidRDefault="00E723F6" w:rsidP="00B87C65">
      <w:pPr>
        <w:numPr>
          <w:ilvl w:val="0"/>
          <w:numId w:val="36"/>
        </w:numPr>
        <w:spacing w:line="259" w:lineRule="auto"/>
        <w:ind w:left="357" w:hanging="357"/>
        <w:rPr>
          <w:rFonts w:ascii="Arial" w:hAnsi="Arial" w:cs="Arial"/>
          <w:sz w:val="22"/>
          <w:szCs w:val="22"/>
        </w:rPr>
      </w:pPr>
      <w:r w:rsidRPr="001715DA">
        <w:rPr>
          <w:rFonts w:ascii="Arial" w:hAnsi="Arial" w:cs="Arial"/>
          <w:sz w:val="22"/>
          <w:szCs w:val="22"/>
        </w:rPr>
        <w:t>rozdzielnia typu otwartego 10 polowa z odłącznikami OZ 600A</w:t>
      </w:r>
    </w:p>
    <w:p w14:paraId="6C453DBC" w14:textId="77777777" w:rsidR="00E723F6" w:rsidRPr="001715DA" w:rsidRDefault="00E723F6" w:rsidP="00B87C65">
      <w:pPr>
        <w:numPr>
          <w:ilvl w:val="0"/>
          <w:numId w:val="36"/>
        </w:numPr>
        <w:spacing w:line="259" w:lineRule="auto"/>
        <w:ind w:left="357" w:hanging="357"/>
        <w:rPr>
          <w:rFonts w:ascii="Arial" w:hAnsi="Arial" w:cs="Arial"/>
          <w:sz w:val="22"/>
          <w:szCs w:val="22"/>
        </w:rPr>
      </w:pPr>
      <w:r w:rsidRPr="001715DA">
        <w:rPr>
          <w:rFonts w:ascii="Arial" w:hAnsi="Arial" w:cs="Arial"/>
          <w:sz w:val="22"/>
          <w:szCs w:val="22"/>
        </w:rPr>
        <w:t xml:space="preserve">rozdzielnie typu REG-1 z członami wysuwnymi z wyłącznikami </w:t>
      </w:r>
    </w:p>
    <w:p w14:paraId="375E452A" w14:textId="77777777" w:rsidR="00E723F6" w:rsidRPr="001715DA" w:rsidRDefault="00E723F6" w:rsidP="00B87C65">
      <w:pPr>
        <w:numPr>
          <w:ilvl w:val="0"/>
          <w:numId w:val="36"/>
        </w:numPr>
        <w:spacing w:line="259" w:lineRule="auto"/>
        <w:ind w:left="357" w:hanging="357"/>
        <w:rPr>
          <w:rFonts w:ascii="Arial" w:hAnsi="Arial" w:cs="Arial"/>
          <w:sz w:val="22"/>
          <w:szCs w:val="22"/>
        </w:rPr>
      </w:pPr>
      <w:r w:rsidRPr="001715DA">
        <w:rPr>
          <w:rFonts w:ascii="Arial" w:hAnsi="Arial" w:cs="Arial"/>
          <w:sz w:val="22"/>
          <w:szCs w:val="22"/>
        </w:rPr>
        <w:t>rozdzielnie typu RNM z zasilającymi członami wysuwnymi z wyłącznikami typu DS420 około 50 pól i odbiorczymi członami wysuwnymi o obciążeniu prądowym od 630A do 125A w ilości około 1800 pól</w:t>
      </w:r>
    </w:p>
    <w:p w14:paraId="36903D71" w14:textId="30EA0FC5" w:rsidR="00E723F6" w:rsidRPr="001715DA" w:rsidRDefault="00E723F6" w:rsidP="001715DA">
      <w:pPr>
        <w:numPr>
          <w:ilvl w:val="0"/>
          <w:numId w:val="36"/>
        </w:numPr>
        <w:spacing w:line="259" w:lineRule="auto"/>
        <w:ind w:left="357" w:hanging="357"/>
        <w:jc w:val="both"/>
        <w:rPr>
          <w:rFonts w:ascii="Arial" w:hAnsi="Arial" w:cs="Arial"/>
          <w:sz w:val="22"/>
          <w:szCs w:val="22"/>
        </w:rPr>
      </w:pPr>
      <w:r w:rsidRPr="001715DA">
        <w:rPr>
          <w:rFonts w:ascii="Arial" w:hAnsi="Arial" w:cs="Arial"/>
          <w:sz w:val="22"/>
          <w:szCs w:val="22"/>
        </w:rPr>
        <w:t>rozdzielnie typu RNM z zasilającymi członami wysuwnymi z wyłącznikami typu M-Pack około 4 pola i odbiorczymi członami wysuwnymi o obciążeniu prądowym od 630A do 125A w ilości około 36 pól</w:t>
      </w:r>
    </w:p>
    <w:p w14:paraId="5691E214" w14:textId="1E6BC5AC" w:rsidR="00E723F6" w:rsidRPr="001715DA" w:rsidRDefault="00E723F6" w:rsidP="001715DA">
      <w:pPr>
        <w:numPr>
          <w:ilvl w:val="0"/>
          <w:numId w:val="36"/>
        </w:numPr>
        <w:spacing w:line="259" w:lineRule="auto"/>
        <w:ind w:left="357" w:hanging="357"/>
        <w:jc w:val="both"/>
        <w:rPr>
          <w:rFonts w:ascii="Arial" w:hAnsi="Arial" w:cs="Arial"/>
          <w:bCs/>
          <w:sz w:val="22"/>
          <w:szCs w:val="22"/>
        </w:rPr>
      </w:pPr>
      <w:r w:rsidRPr="001715DA">
        <w:rPr>
          <w:rFonts w:ascii="Arial" w:hAnsi="Arial" w:cs="Arial"/>
          <w:sz w:val="22"/>
          <w:szCs w:val="22"/>
        </w:rPr>
        <w:t>rozdz</w:t>
      </w:r>
      <w:r w:rsidRPr="001715DA">
        <w:rPr>
          <w:rFonts w:ascii="Arial" w:hAnsi="Arial" w:cs="Arial"/>
          <w:bCs/>
          <w:sz w:val="22"/>
          <w:szCs w:val="22"/>
        </w:rPr>
        <w:t xml:space="preserve">ielnie 0,4kV w szafowe, złącza kablowe, skrzynkowe, podtynkowe wyposażone w typową aparaturę łączeniową i zabezpieczeniową – około 600 sztuk </w:t>
      </w:r>
    </w:p>
    <w:p w14:paraId="359B04CA" w14:textId="77777777" w:rsidR="00E723F6" w:rsidRPr="001715DA" w:rsidRDefault="00E723F6" w:rsidP="001715DA">
      <w:pPr>
        <w:numPr>
          <w:ilvl w:val="0"/>
          <w:numId w:val="36"/>
        </w:numPr>
        <w:spacing w:line="259" w:lineRule="auto"/>
        <w:ind w:left="357" w:hanging="357"/>
        <w:jc w:val="both"/>
        <w:rPr>
          <w:rFonts w:ascii="Arial" w:hAnsi="Arial" w:cs="Arial"/>
          <w:bCs/>
          <w:sz w:val="22"/>
          <w:szCs w:val="22"/>
        </w:rPr>
      </w:pPr>
      <w:r w:rsidRPr="001715DA">
        <w:rPr>
          <w:rFonts w:ascii="Arial" w:hAnsi="Arial" w:cs="Arial"/>
          <w:bCs/>
          <w:sz w:val="22"/>
          <w:szCs w:val="22"/>
        </w:rPr>
        <w:t>rozdzielnie prądu stałego</w:t>
      </w:r>
      <w:r w:rsidRPr="001715DA">
        <w:rPr>
          <w:rFonts w:ascii="Arial" w:hAnsi="Arial" w:cs="Arial"/>
          <w:sz w:val="22"/>
          <w:szCs w:val="22"/>
        </w:rPr>
        <w:t xml:space="preserve"> 110 i 220 V DC wraz z prostownikami i bateriami akumulatorów w zakresie w ilości 7 rozdzielń wraz z prostownikami oraz baterii akumulatorów kwasowych</w:t>
      </w:r>
      <w:r w:rsidRPr="001715DA">
        <w:rPr>
          <w:rFonts w:ascii="Arial" w:hAnsi="Arial" w:cs="Arial"/>
          <w:bCs/>
          <w:sz w:val="22"/>
          <w:szCs w:val="22"/>
        </w:rPr>
        <w:t xml:space="preserve"> składający się z 744 ogniw.</w:t>
      </w:r>
    </w:p>
    <w:p w14:paraId="171385F6" w14:textId="77777777" w:rsidR="00E723F6" w:rsidRPr="001715DA" w:rsidRDefault="00E723F6" w:rsidP="00B87C65">
      <w:pPr>
        <w:numPr>
          <w:ilvl w:val="2"/>
          <w:numId w:val="35"/>
        </w:numPr>
        <w:spacing w:line="259" w:lineRule="auto"/>
        <w:ind w:left="505" w:hanging="505"/>
        <w:rPr>
          <w:rFonts w:ascii="Arial" w:hAnsi="Arial" w:cs="Arial"/>
          <w:sz w:val="22"/>
          <w:szCs w:val="22"/>
        </w:rPr>
      </w:pPr>
      <w:r w:rsidRPr="001715DA">
        <w:rPr>
          <w:rFonts w:ascii="Arial" w:hAnsi="Arial" w:cs="Arial"/>
          <w:sz w:val="22"/>
          <w:szCs w:val="22"/>
        </w:rPr>
        <w:t xml:space="preserve">Linie kablowe 6kV na konstrukcjach kablowych i kable ziemne o łącznej długości około 100km </w:t>
      </w:r>
    </w:p>
    <w:p w14:paraId="6306FA45" w14:textId="77777777" w:rsidR="00E723F6" w:rsidRPr="001715DA" w:rsidRDefault="00E723F6" w:rsidP="00B87C65">
      <w:pPr>
        <w:numPr>
          <w:ilvl w:val="2"/>
          <w:numId w:val="35"/>
        </w:numPr>
        <w:spacing w:line="259" w:lineRule="auto"/>
        <w:ind w:left="505" w:hanging="505"/>
        <w:rPr>
          <w:rFonts w:ascii="Arial" w:hAnsi="Arial" w:cs="Arial"/>
          <w:sz w:val="22"/>
          <w:szCs w:val="22"/>
        </w:rPr>
      </w:pPr>
      <w:r w:rsidRPr="001715DA">
        <w:rPr>
          <w:rFonts w:ascii="Arial" w:hAnsi="Arial" w:cs="Arial"/>
          <w:sz w:val="22"/>
          <w:szCs w:val="22"/>
        </w:rPr>
        <w:t>Linie kablowe 0,4kV na konstrukcjach kablowych i kable ziemne o łącznej długości około 500 km.</w:t>
      </w:r>
    </w:p>
    <w:p w14:paraId="1DBC02FC" w14:textId="77777777" w:rsidR="00E723F6" w:rsidRPr="001715DA" w:rsidRDefault="00E723F6" w:rsidP="00E723F6">
      <w:pPr>
        <w:numPr>
          <w:ilvl w:val="1"/>
          <w:numId w:val="35"/>
        </w:numPr>
        <w:spacing w:after="160" w:line="259" w:lineRule="auto"/>
        <w:rPr>
          <w:rFonts w:ascii="Arial" w:hAnsi="Arial" w:cs="Arial"/>
          <w:b/>
          <w:sz w:val="22"/>
          <w:szCs w:val="22"/>
        </w:rPr>
      </w:pPr>
      <w:r w:rsidRPr="001715DA">
        <w:rPr>
          <w:rFonts w:ascii="Arial" w:hAnsi="Arial" w:cs="Arial"/>
          <w:b/>
          <w:sz w:val="22"/>
          <w:szCs w:val="22"/>
        </w:rPr>
        <w:t xml:space="preserve">Rozdzielnie potrzeb własnych i ogólnych 6kV – zabezpieczenia elektryczne pól rozdzielń </w:t>
      </w:r>
    </w:p>
    <w:p w14:paraId="50CB2FD3" w14:textId="1E025491" w:rsidR="00E723F6" w:rsidRPr="001715DA" w:rsidRDefault="00E723F6" w:rsidP="00E723F6">
      <w:pPr>
        <w:rPr>
          <w:rFonts w:ascii="Arial" w:hAnsi="Arial" w:cs="Arial"/>
          <w:sz w:val="22"/>
          <w:szCs w:val="22"/>
        </w:rPr>
      </w:pPr>
      <w:r w:rsidRPr="001715DA">
        <w:rPr>
          <w:rFonts w:ascii="Arial" w:hAnsi="Arial" w:cs="Arial"/>
          <w:sz w:val="22"/>
          <w:szCs w:val="22"/>
        </w:rPr>
        <w:t>Rozdzielnie 6kV potrzeb własnych i ogólnych typu PREM14. Sygnały zabezpieczeń i sygnalizacji z poszczególnych pól rozdzielni doprowadzone są do systemu nadzoru i sterowania poprzez szafy technologiczne i separacje.</w:t>
      </w:r>
    </w:p>
    <w:p w14:paraId="1DF686EC" w14:textId="77777777" w:rsidR="00E723F6" w:rsidRPr="001715DA" w:rsidRDefault="00E723F6" w:rsidP="00E723F6">
      <w:pPr>
        <w:rPr>
          <w:rFonts w:ascii="Arial" w:hAnsi="Arial" w:cs="Arial"/>
          <w:sz w:val="22"/>
          <w:szCs w:val="22"/>
        </w:rPr>
      </w:pPr>
      <w:r w:rsidRPr="001715DA">
        <w:rPr>
          <w:rFonts w:ascii="Arial" w:hAnsi="Arial" w:cs="Arial"/>
          <w:sz w:val="22"/>
          <w:szCs w:val="22"/>
        </w:rPr>
        <w:t>Wszystkie obwody prądowe zabezpieczeń rozdzielń są zasilane z przekładników prądowych IMZ o znamionowym prądzie wtórnym 5A.</w:t>
      </w:r>
    </w:p>
    <w:p w14:paraId="15A2DA56" w14:textId="77777777" w:rsidR="00E723F6" w:rsidRPr="001715DA" w:rsidRDefault="00E723F6" w:rsidP="00E723F6">
      <w:pPr>
        <w:rPr>
          <w:rFonts w:ascii="Arial" w:hAnsi="Arial" w:cs="Arial"/>
          <w:sz w:val="22"/>
          <w:szCs w:val="22"/>
        </w:rPr>
      </w:pPr>
      <w:r w:rsidRPr="001715DA">
        <w:rPr>
          <w:rFonts w:ascii="Arial" w:hAnsi="Arial" w:cs="Arial"/>
          <w:sz w:val="22"/>
          <w:szCs w:val="22"/>
        </w:rPr>
        <w:t>Obwody napięciowe są zasilane z przekładników napięciowych typu UMZ o znamionowym napięciu 100V.</w:t>
      </w:r>
    </w:p>
    <w:p w14:paraId="239EDD7A" w14:textId="77777777" w:rsidR="00E723F6" w:rsidRPr="001715DA" w:rsidRDefault="00E723F6" w:rsidP="00E723F6">
      <w:pPr>
        <w:numPr>
          <w:ilvl w:val="2"/>
          <w:numId w:val="35"/>
        </w:numPr>
        <w:spacing w:after="160" w:line="259" w:lineRule="auto"/>
        <w:rPr>
          <w:rFonts w:ascii="Arial" w:hAnsi="Arial" w:cs="Arial"/>
          <w:sz w:val="22"/>
          <w:szCs w:val="22"/>
        </w:rPr>
      </w:pPr>
      <w:r w:rsidRPr="001715DA">
        <w:rPr>
          <w:rFonts w:ascii="Arial" w:hAnsi="Arial" w:cs="Arial"/>
          <w:sz w:val="22"/>
          <w:szCs w:val="22"/>
        </w:rPr>
        <w:t>Zabezpieczenia pól zasilających.</w:t>
      </w:r>
    </w:p>
    <w:p w14:paraId="20A348B2" w14:textId="77777777" w:rsidR="00E723F6" w:rsidRPr="001715DA" w:rsidRDefault="00E723F6" w:rsidP="00E723F6">
      <w:pPr>
        <w:rPr>
          <w:rFonts w:ascii="Arial" w:hAnsi="Arial" w:cs="Arial"/>
          <w:sz w:val="22"/>
          <w:szCs w:val="22"/>
        </w:rPr>
      </w:pPr>
      <w:r w:rsidRPr="001715DA">
        <w:rPr>
          <w:rFonts w:ascii="Arial" w:hAnsi="Arial" w:cs="Arial"/>
          <w:sz w:val="22"/>
          <w:szCs w:val="22"/>
        </w:rPr>
        <w:t xml:space="preserve">W polach zasilających zabudowane są zabezpieczenia typu CZAZ-PZ. CZAZ-T1, multiMUZ-3 lub PS441. Podstawowe funkcje zabezpieczenia to nadprądowe bezzwłoczne, nadprądowe zwłoczne, impulsowanie skonfigurowane jest tak, ze sygnał przeciążenia jest wysyłany na sygnalizację na </w:t>
      </w:r>
      <w:r w:rsidRPr="001715DA">
        <w:rPr>
          <w:rFonts w:ascii="Arial" w:hAnsi="Arial" w:cs="Arial"/>
          <w:sz w:val="22"/>
          <w:szCs w:val="22"/>
        </w:rPr>
        <w:lastRenderedPageBreak/>
        <w:t>nastawni blokowej, a zabezpieczenie nadmiarowe impulsuje na obydwa tory wyłączające wyłącznika.</w:t>
      </w:r>
    </w:p>
    <w:p w14:paraId="3328910F" w14:textId="77777777" w:rsidR="00E723F6" w:rsidRPr="001715DA" w:rsidRDefault="00E723F6" w:rsidP="00E723F6">
      <w:pPr>
        <w:numPr>
          <w:ilvl w:val="2"/>
          <w:numId w:val="35"/>
        </w:numPr>
        <w:spacing w:after="160" w:line="259" w:lineRule="auto"/>
        <w:rPr>
          <w:rFonts w:ascii="Arial" w:hAnsi="Arial" w:cs="Arial"/>
          <w:sz w:val="22"/>
          <w:szCs w:val="22"/>
        </w:rPr>
      </w:pPr>
      <w:r w:rsidRPr="001715DA">
        <w:rPr>
          <w:rFonts w:ascii="Arial" w:hAnsi="Arial" w:cs="Arial"/>
          <w:sz w:val="22"/>
          <w:szCs w:val="22"/>
        </w:rPr>
        <w:t>Zabezpieczenia pól transformatorów  6/0,4kV.</w:t>
      </w:r>
    </w:p>
    <w:p w14:paraId="3651AF5C" w14:textId="77777777" w:rsidR="00E723F6" w:rsidRPr="001715DA" w:rsidRDefault="00E723F6" w:rsidP="0092600D">
      <w:pPr>
        <w:jc w:val="both"/>
        <w:rPr>
          <w:rFonts w:ascii="Arial" w:hAnsi="Arial" w:cs="Arial"/>
          <w:sz w:val="22"/>
          <w:szCs w:val="22"/>
        </w:rPr>
      </w:pPr>
      <w:r w:rsidRPr="001715DA">
        <w:rPr>
          <w:rFonts w:ascii="Arial" w:hAnsi="Arial" w:cs="Arial"/>
          <w:sz w:val="22"/>
          <w:szCs w:val="22"/>
        </w:rPr>
        <w:t>W polach transformatorowych zabudowane są zabezpieczenia typu CZAZ-PZ. CZAZ-T1, multiMUZ-3 lub PS441. Podstawowe funkcje zabezpieczenia to nadprądowe bezzwłoczne, nadprądowe zwłoczne, impulsowanie skonfigurowane jest tak, ze sygnał przeciążenia jest wysyłany na sygnalizację na nastawni blokowej, a zabezpieczenie nadmiarowe impulsuje na obydwa tory wyłączające wyłącznika. I stopień zabezpieczenia gazowo-podmuchowego pobudza sygnalizacje na nastawni blokowej, a II stopień pobudza centralna sygnalizację i wyłącza wyłącznik transformatora.</w:t>
      </w:r>
    </w:p>
    <w:p w14:paraId="76C13E20" w14:textId="77777777" w:rsidR="00E723F6" w:rsidRPr="001715DA" w:rsidRDefault="00E723F6" w:rsidP="00E723F6">
      <w:pPr>
        <w:numPr>
          <w:ilvl w:val="2"/>
          <w:numId w:val="35"/>
        </w:numPr>
        <w:spacing w:after="160" w:line="259" w:lineRule="auto"/>
        <w:rPr>
          <w:rFonts w:ascii="Arial" w:hAnsi="Arial" w:cs="Arial"/>
          <w:sz w:val="22"/>
          <w:szCs w:val="22"/>
        </w:rPr>
      </w:pPr>
      <w:r w:rsidRPr="001715DA">
        <w:rPr>
          <w:rFonts w:ascii="Arial" w:hAnsi="Arial" w:cs="Arial"/>
          <w:sz w:val="22"/>
          <w:szCs w:val="22"/>
        </w:rPr>
        <w:t>Zabezpieczenia pól silnikowych 6kV.</w:t>
      </w:r>
    </w:p>
    <w:p w14:paraId="6E794C6E" w14:textId="77777777" w:rsidR="00E723F6" w:rsidRPr="001715DA" w:rsidRDefault="00E723F6" w:rsidP="0092600D">
      <w:pPr>
        <w:jc w:val="both"/>
        <w:rPr>
          <w:rFonts w:ascii="Arial" w:hAnsi="Arial" w:cs="Arial"/>
          <w:sz w:val="22"/>
          <w:szCs w:val="22"/>
        </w:rPr>
      </w:pPr>
      <w:r w:rsidRPr="001715DA">
        <w:rPr>
          <w:rFonts w:ascii="Arial" w:hAnsi="Arial" w:cs="Arial"/>
          <w:sz w:val="22"/>
          <w:szCs w:val="22"/>
        </w:rPr>
        <w:t>W polach silnikowych zabudowane są zabezpieczenia typu CZAZ-M1, multiMUZ-3 lub PS451. W zabezpieczeniach pól rozdzielni potrzeb własnych wykorzystano funkcje nadprądowe bez czasu, nadprądowe z charakterystyką zależną, ziemnozwarciowe, przeciążeniowe, od nadmiernej ilości rozruchów impulsujące na obydwa tory wyłączające wyłącznika 6kV. Zadziałanie zabezpieczeń jest sygnalizowane na nastawni blokowej. W polach zasilania pomp wody zasilającej, wykorzystane zostały funkcje zabezpieczeń różnicowych.</w:t>
      </w:r>
    </w:p>
    <w:p w14:paraId="3E760D13" w14:textId="77777777" w:rsidR="00E723F6" w:rsidRPr="001715DA" w:rsidRDefault="00E723F6" w:rsidP="00E723F6">
      <w:pPr>
        <w:numPr>
          <w:ilvl w:val="2"/>
          <w:numId w:val="35"/>
        </w:numPr>
        <w:spacing w:after="160" w:line="259" w:lineRule="auto"/>
        <w:rPr>
          <w:rFonts w:ascii="Arial" w:hAnsi="Arial" w:cs="Arial"/>
          <w:sz w:val="22"/>
          <w:szCs w:val="22"/>
        </w:rPr>
      </w:pPr>
      <w:r w:rsidRPr="001715DA">
        <w:rPr>
          <w:rFonts w:ascii="Arial" w:hAnsi="Arial" w:cs="Arial"/>
          <w:sz w:val="22"/>
          <w:szCs w:val="22"/>
        </w:rPr>
        <w:t>Zabezpieczenia pól pomiarowych.</w:t>
      </w:r>
    </w:p>
    <w:p w14:paraId="51E06825" w14:textId="77777777" w:rsidR="00E723F6" w:rsidRPr="001715DA" w:rsidRDefault="00E723F6" w:rsidP="0092600D">
      <w:pPr>
        <w:jc w:val="both"/>
        <w:rPr>
          <w:rFonts w:ascii="Arial" w:hAnsi="Arial" w:cs="Arial"/>
          <w:sz w:val="22"/>
          <w:szCs w:val="22"/>
        </w:rPr>
      </w:pPr>
      <w:r w:rsidRPr="001715DA">
        <w:rPr>
          <w:rFonts w:ascii="Arial" w:hAnsi="Arial" w:cs="Arial"/>
          <w:sz w:val="22"/>
          <w:szCs w:val="22"/>
        </w:rPr>
        <w:t xml:space="preserve">W polach pomiarowych zabudowane są zabezpieczenia typu RET-225 i RET-325 lub multiMUZ-3 realizujące funkcję grupowego zabezpieczenia podnapięciowego powodującego wyłączenie odbiorów silnikowych oraz zabezpieczenia od </w:t>
      </w:r>
      <w:proofErr w:type="spellStart"/>
      <w:r w:rsidRPr="001715DA">
        <w:rPr>
          <w:rFonts w:ascii="Arial" w:hAnsi="Arial" w:cs="Arial"/>
          <w:sz w:val="22"/>
          <w:szCs w:val="22"/>
        </w:rPr>
        <w:t>doziemień</w:t>
      </w:r>
      <w:proofErr w:type="spellEnd"/>
      <w:r w:rsidRPr="001715DA">
        <w:rPr>
          <w:rFonts w:ascii="Arial" w:hAnsi="Arial" w:cs="Arial"/>
          <w:sz w:val="22"/>
          <w:szCs w:val="22"/>
        </w:rPr>
        <w:t xml:space="preserve"> rozdzielni 6 </w:t>
      </w:r>
      <w:proofErr w:type="spellStart"/>
      <w:r w:rsidRPr="001715DA">
        <w:rPr>
          <w:rFonts w:ascii="Arial" w:hAnsi="Arial" w:cs="Arial"/>
          <w:sz w:val="22"/>
          <w:szCs w:val="22"/>
        </w:rPr>
        <w:t>kV</w:t>
      </w:r>
      <w:proofErr w:type="spellEnd"/>
      <w:r w:rsidRPr="001715DA">
        <w:rPr>
          <w:rFonts w:ascii="Arial" w:hAnsi="Arial" w:cs="Arial"/>
          <w:sz w:val="22"/>
          <w:szCs w:val="22"/>
        </w:rPr>
        <w:t>. Zadziałanie zabezpieczeń jest sygnalizowane na nastawni blokowej.</w:t>
      </w:r>
    </w:p>
    <w:p w14:paraId="29082FE8" w14:textId="77777777" w:rsidR="00E723F6" w:rsidRPr="001715DA" w:rsidRDefault="00E723F6" w:rsidP="00E723F6">
      <w:pPr>
        <w:numPr>
          <w:ilvl w:val="2"/>
          <w:numId w:val="35"/>
        </w:numPr>
        <w:spacing w:after="160" w:line="259" w:lineRule="auto"/>
        <w:rPr>
          <w:rFonts w:ascii="Arial" w:hAnsi="Arial" w:cs="Arial"/>
          <w:sz w:val="22"/>
          <w:szCs w:val="22"/>
        </w:rPr>
      </w:pPr>
      <w:r w:rsidRPr="001715DA">
        <w:rPr>
          <w:rFonts w:ascii="Arial" w:hAnsi="Arial" w:cs="Arial"/>
          <w:sz w:val="22"/>
          <w:szCs w:val="22"/>
        </w:rPr>
        <w:t xml:space="preserve">Zabezpieczenia </w:t>
      </w:r>
      <w:proofErr w:type="spellStart"/>
      <w:r w:rsidRPr="001715DA">
        <w:rPr>
          <w:rFonts w:ascii="Arial" w:hAnsi="Arial" w:cs="Arial"/>
          <w:sz w:val="22"/>
          <w:szCs w:val="22"/>
        </w:rPr>
        <w:t>łukoochronne</w:t>
      </w:r>
      <w:proofErr w:type="spellEnd"/>
    </w:p>
    <w:p w14:paraId="3A22904D" w14:textId="77777777" w:rsidR="00E723F6" w:rsidRPr="001715DA" w:rsidRDefault="00E723F6" w:rsidP="0092600D">
      <w:pPr>
        <w:jc w:val="both"/>
        <w:rPr>
          <w:rFonts w:ascii="Arial" w:hAnsi="Arial" w:cs="Arial"/>
          <w:sz w:val="22"/>
          <w:szCs w:val="22"/>
        </w:rPr>
      </w:pPr>
      <w:r w:rsidRPr="001715DA">
        <w:rPr>
          <w:rFonts w:ascii="Arial" w:hAnsi="Arial" w:cs="Arial"/>
          <w:sz w:val="22"/>
          <w:szCs w:val="22"/>
        </w:rPr>
        <w:t>Rozdzielnie wyposażone są w zabezpieczenie nadciśnieniowe (</w:t>
      </w:r>
      <w:proofErr w:type="spellStart"/>
      <w:r w:rsidRPr="001715DA">
        <w:rPr>
          <w:rFonts w:ascii="Arial" w:hAnsi="Arial" w:cs="Arial"/>
          <w:sz w:val="22"/>
          <w:szCs w:val="22"/>
        </w:rPr>
        <w:t>łukoochronne</w:t>
      </w:r>
      <w:proofErr w:type="spellEnd"/>
      <w:r w:rsidRPr="001715DA">
        <w:rPr>
          <w:rFonts w:ascii="Arial" w:hAnsi="Arial" w:cs="Arial"/>
          <w:sz w:val="22"/>
          <w:szCs w:val="22"/>
        </w:rPr>
        <w:t>). Zabezpieczenie nadciśnieniowe (</w:t>
      </w:r>
      <w:proofErr w:type="spellStart"/>
      <w:r w:rsidRPr="001715DA">
        <w:rPr>
          <w:rFonts w:ascii="Arial" w:hAnsi="Arial" w:cs="Arial"/>
          <w:sz w:val="22"/>
          <w:szCs w:val="22"/>
        </w:rPr>
        <w:t>łukoochronne</w:t>
      </w:r>
      <w:proofErr w:type="spellEnd"/>
      <w:r w:rsidRPr="001715DA">
        <w:rPr>
          <w:rFonts w:ascii="Arial" w:hAnsi="Arial" w:cs="Arial"/>
          <w:sz w:val="22"/>
          <w:szCs w:val="22"/>
        </w:rPr>
        <w:t xml:space="preserve">) składa się z klap bezpieczeństwa na przedziałach wysokonapięciowych zapewniających odprowadzenie gazów powybuchowych pionowo w górę i z linki opasującej od zewnątrz klapy bezpieczeństwa, prowadzonej na rolkach i napinanej w zespołach amortyzujących, która oddziałuje na łącznik krańcowy w przedziale niskonapięciowym rozdzielnicy. Impuls z tego łącznika pojawiający się przy otwarciu którejkolwiek klapy bezpieczeństwa pod działaniem gazów powstałych podczas palenia się łuku elektrycznego przekazywany jest na układ przekaźnikowy wyłącznika danego obwodu wyłączników zasilających sekcje, powodując jego wyłączenie. Ponadto w ramach modernizacji zabudowano w większości rozdzielni światłowodowe zabezpieczenie </w:t>
      </w:r>
      <w:proofErr w:type="spellStart"/>
      <w:r w:rsidRPr="001715DA">
        <w:rPr>
          <w:rFonts w:ascii="Arial" w:hAnsi="Arial" w:cs="Arial"/>
          <w:sz w:val="22"/>
          <w:szCs w:val="22"/>
        </w:rPr>
        <w:t>łukoochronne</w:t>
      </w:r>
      <w:proofErr w:type="spellEnd"/>
      <w:r w:rsidRPr="001715DA">
        <w:rPr>
          <w:rFonts w:ascii="Arial" w:hAnsi="Arial" w:cs="Arial"/>
          <w:sz w:val="22"/>
          <w:szCs w:val="22"/>
        </w:rPr>
        <w:t xml:space="preserve"> typu ZŁ-4 firmy </w:t>
      </w:r>
      <w:proofErr w:type="spellStart"/>
      <w:r w:rsidRPr="001715DA">
        <w:rPr>
          <w:rFonts w:ascii="Arial" w:hAnsi="Arial" w:cs="Arial"/>
          <w:sz w:val="22"/>
          <w:szCs w:val="22"/>
        </w:rPr>
        <w:t>Energotest</w:t>
      </w:r>
      <w:proofErr w:type="spellEnd"/>
      <w:r w:rsidRPr="001715DA">
        <w:rPr>
          <w:rFonts w:ascii="Arial" w:hAnsi="Arial" w:cs="Arial"/>
          <w:sz w:val="22"/>
          <w:szCs w:val="22"/>
        </w:rPr>
        <w:t>.</w:t>
      </w:r>
    </w:p>
    <w:p w14:paraId="5B06BC94" w14:textId="77777777" w:rsidR="00E723F6" w:rsidRPr="001715DA" w:rsidRDefault="00E723F6" w:rsidP="00E723F6">
      <w:pPr>
        <w:rPr>
          <w:rFonts w:ascii="Arial" w:hAnsi="Arial" w:cs="Arial"/>
          <w:b/>
          <w:sz w:val="22"/>
          <w:szCs w:val="22"/>
        </w:rPr>
      </w:pPr>
    </w:p>
    <w:p w14:paraId="2C7D551B" w14:textId="77777777" w:rsidR="00E723F6" w:rsidRPr="001715DA" w:rsidRDefault="00E723F6" w:rsidP="00E723F6">
      <w:pPr>
        <w:rPr>
          <w:rFonts w:ascii="Arial" w:hAnsi="Arial" w:cs="Arial"/>
          <w:b/>
          <w:sz w:val="22"/>
          <w:szCs w:val="22"/>
        </w:rPr>
      </w:pPr>
      <w:r w:rsidRPr="001715DA">
        <w:rPr>
          <w:rFonts w:ascii="Arial" w:hAnsi="Arial" w:cs="Arial"/>
          <w:b/>
          <w:bCs/>
          <w:sz w:val="22"/>
          <w:szCs w:val="22"/>
          <w:lang w:val="cs-CZ"/>
        </w:rPr>
        <w:t>ZAKRES PRAC</w:t>
      </w:r>
    </w:p>
    <w:p w14:paraId="5F36B064" w14:textId="77777777" w:rsidR="00E723F6" w:rsidRPr="001715DA" w:rsidRDefault="00E723F6" w:rsidP="00E723F6">
      <w:pPr>
        <w:numPr>
          <w:ilvl w:val="1"/>
          <w:numId w:val="39"/>
        </w:numPr>
        <w:spacing w:after="160" w:line="259" w:lineRule="auto"/>
        <w:rPr>
          <w:rFonts w:ascii="Arial" w:hAnsi="Arial" w:cs="Arial"/>
          <w:bCs/>
          <w:sz w:val="22"/>
          <w:szCs w:val="22"/>
        </w:rPr>
      </w:pPr>
      <w:r w:rsidRPr="001715DA">
        <w:rPr>
          <w:rFonts w:ascii="Arial" w:hAnsi="Arial" w:cs="Arial"/>
          <w:bCs/>
          <w:sz w:val="22"/>
          <w:szCs w:val="22"/>
        </w:rPr>
        <w:t xml:space="preserve">Lokalizacje tras kablowych i rurociągów </w:t>
      </w:r>
    </w:p>
    <w:p w14:paraId="5019E663" w14:textId="77777777" w:rsidR="00E723F6" w:rsidRPr="001715DA" w:rsidRDefault="00E723F6" w:rsidP="0092600D">
      <w:pPr>
        <w:jc w:val="both"/>
        <w:rPr>
          <w:rFonts w:ascii="Arial" w:hAnsi="Arial" w:cs="Arial"/>
          <w:bCs/>
          <w:sz w:val="22"/>
          <w:szCs w:val="22"/>
        </w:rPr>
      </w:pPr>
      <w:r w:rsidRPr="001715DA">
        <w:rPr>
          <w:rFonts w:ascii="Arial" w:hAnsi="Arial" w:cs="Arial"/>
          <w:bCs/>
          <w:sz w:val="22"/>
          <w:szCs w:val="22"/>
        </w:rPr>
        <w:t xml:space="preserve">Usługa lokalizacji obejmuje swoim zakresem wytyczenie i oznakowanie w terenie przebiegu trasy linii kablowych oraz rurociągów. Materiały do oznaczania trasy (paliki, farba itp.) są po stronie Wykonawcy. </w:t>
      </w:r>
    </w:p>
    <w:p w14:paraId="0CA839B0" w14:textId="77777777" w:rsidR="00E723F6" w:rsidRPr="001715DA" w:rsidRDefault="00E723F6" w:rsidP="00E723F6">
      <w:pPr>
        <w:numPr>
          <w:ilvl w:val="1"/>
          <w:numId w:val="39"/>
        </w:numPr>
        <w:spacing w:after="160" w:line="259" w:lineRule="auto"/>
        <w:rPr>
          <w:rFonts w:ascii="Arial" w:hAnsi="Arial" w:cs="Arial"/>
          <w:bCs/>
          <w:sz w:val="22"/>
          <w:szCs w:val="22"/>
        </w:rPr>
      </w:pPr>
      <w:r w:rsidRPr="001715DA">
        <w:rPr>
          <w:rFonts w:ascii="Arial" w:hAnsi="Arial" w:cs="Arial"/>
          <w:bCs/>
          <w:sz w:val="22"/>
          <w:szCs w:val="22"/>
        </w:rPr>
        <w:t xml:space="preserve">Lokalizacja miejsc uszkodzeń kabli 0.4kV </w:t>
      </w:r>
    </w:p>
    <w:p w14:paraId="2CB9C09F" w14:textId="651CAD77" w:rsidR="00E723F6" w:rsidRPr="001715DA" w:rsidRDefault="00E723F6" w:rsidP="0092600D">
      <w:pPr>
        <w:jc w:val="both"/>
        <w:rPr>
          <w:rFonts w:ascii="Arial" w:hAnsi="Arial" w:cs="Arial"/>
          <w:bCs/>
          <w:sz w:val="22"/>
          <w:szCs w:val="22"/>
        </w:rPr>
      </w:pPr>
      <w:r w:rsidRPr="001715DA">
        <w:rPr>
          <w:rFonts w:ascii="Arial" w:hAnsi="Arial" w:cs="Arial"/>
          <w:bCs/>
          <w:sz w:val="22"/>
          <w:szCs w:val="22"/>
        </w:rPr>
        <w:t xml:space="preserve">Usługa lokalizacji obejmuje swoim zakresem wyznaczenie miejsca uszkodzenia kabla i oznakowanie przebiegu trasy kabla w najbliższej okolicy (20m). </w:t>
      </w:r>
    </w:p>
    <w:p w14:paraId="6D1F69A1" w14:textId="77777777" w:rsidR="00E723F6" w:rsidRPr="001715DA" w:rsidRDefault="00E723F6" w:rsidP="00E723F6">
      <w:pPr>
        <w:numPr>
          <w:ilvl w:val="1"/>
          <w:numId w:val="39"/>
        </w:numPr>
        <w:spacing w:after="160" w:line="259" w:lineRule="auto"/>
        <w:rPr>
          <w:rFonts w:ascii="Arial" w:hAnsi="Arial" w:cs="Arial"/>
          <w:bCs/>
          <w:sz w:val="22"/>
          <w:szCs w:val="22"/>
        </w:rPr>
      </w:pPr>
      <w:r w:rsidRPr="001715DA">
        <w:rPr>
          <w:rFonts w:ascii="Arial" w:hAnsi="Arial" w:cs="Arial"/>
          <w:bCs/>
          <w:sz w:val="22"/>
          <w:szCs w:val="22"/>
        </w:rPr>
        <w:t xml:space="preserve">Lokalizacja miejsc uszkodzeń kabli 6kV </w:t>
      </w:r>
    </w:p>
    <w:p w14:paraId="69242578" w14:textId="183796E8" w:rsidR="00E723F6" w:rsidRPr="001715DA" w:rsidRDefault="00E723F6" w:rsidP="0092600D">
      <w:pPr>
        <w:jc w:val="both"/>
        <w:rPr>
          <w:rFonts w:ascii="Arial" w:hAnsi="Arial" w:cs="Arial"/>
          <w:bCs/>
          <w:sz w:val="22"/>
          <w:szCs w:val="22"/>
        </w:rPr>
      </w:pPr>
      <w:r w:rsidRPr="001715DA">
        <w:rPr>
          <w:rFonts w:ascii="Arial" w:hAnsi="Arial" w:cs="Arial"/>
          <w:bCs/>
          <w:sz w:val="22"/>
          <w:szCs w:val="22"/>
        </w:rPr>
        <w:t>Usługa lokalizacji obejmuje swoim zakresem wyznaczenie miejsca uszkodzenia kabla i oznakowanie przebiegu trasy kabla w najbliższej okolicy (20m).</w:t>
      </w:r>
    </w:p>
    <w:p w14:paraId="2ABE60A9" w14:textId="77777777" w:rsidR="00E723F6" w:rsidRPr="001715DA" w:rsidRDefault="00E723F6" w:rsidP="00E723F6">
      <w:pPr>
        <w:numPr>
          <w:ilvl w:val="1"/>
          <w:numId w:val="39"/>
        </w:numPr>
        <w:spacing w:after="160" w:line="259" w:lineRule="auto"/>
        <w:rPr>
          <w:rFonts w:ascii="Arial" w:hAnsi="Arial" w:cs="Arial"/>
          <w:bCs/>
          <w:sz w:val="22"/>
          <w:szCs w:val="22"/>
        </w:rPr>
      </w:pPr>
      <w:r w:rsidRPr="001715DA">
        <w:rPr>
          <w:rFonts w:ascii="Arial" w:hAnsi="Arial" w:cs="Arial"/>
          <w:bCs/>
          <w:sz w:val="22"/>
          <w:szCs w:val="22"/>
        </w:rPr>
        <w:t>Próby napięciowe linii kablowych 6kV oraz szynoprzewodów 15kV</w:t>
      </w:r>
    </w:p>
    <w:p w14:paraId="648EF4BB" w14:textId="77777777" w:rsidR="00E723F6" w:rsidRPr="001715DA" w:rsidRDefault="00E723F6" w:rsidP="0092600D">
      <w:pPr>
        <w:jc w:val="both"/>
        <w:rPr>
          <w:rFonts w:ascii="Arial" w:hAnsi="Arial" w:cs="Arial"/>
          <w:bCs/>
          <w:sz w:val="22"/>
          <w:szCs w:val="22"/>
        </w:rPr>
      </w:pPr>
      <w:r w:rsidRPr="001715DA">
        <w:rPr>
          <w:rFonts w:ascii="Arial" w:hAnsi="Arial" w:cs="Arial"/>
          <w:bCs/>
          <w:sz w:val="22"/>
          <w:szCs w:val="22"/>
        </w:rPr>
        <w:t xml:space="preserve">Usługa wykonania próby obejmuje swoim zakresem wykonanie pomiaru stanu izolacji linii kablowej lub szynoprzewodu przed i po wykonanej próbie napięciowej. Pomiar prądów upływu poszczególnych faz oraz sporządzenie stosownych protokołów. </w:t>
      </w:r>
    </w:p>
    <w:p w14:paraId="5B4F92C2" w14:textId="77777777" w:rsidR="00E723F6" w:rsidRPr="001715DA" w:rsidRDefault="00E723F6" w:rsidP="00E723F6">
      <w:pPr>
        <w:numPr>
          <w:ilvl w:val="1"/>
          <w:numId w:val="39"/>
        </w:numPr>
        <w:spacing w:after="160" w:line="259" w:lineRule="auto"/>
        <w:rPr>
          <w:rFonts w:ascii="Arial" w:hAnsi="Arial" w:cs="Arial"/>
          <w:bCs/>
          <w:sz w:val="22"/>
          <w:szCs w:val="22"/>
        </w:rPr>
      </w:pPr>
      <w:r w:rsidRPr="001715DA">
        <w:rPr>
          <w:rFonts w:ascii="Arial" w:hAnsi="Arial" w:cs="Arial"/>
          <w:bCs/>
          <w:sz w:val="22"/>
          <w:szCs w:val="22"/>
        </w:rPr>
        <w:t xml:space="preserve">Próby napięciowe uzwojeń silników 6kV </w:t>
      </w:r>
    </w:p>
    <w:p w14:paraId="16BDFABD" w14:textId="77777777" w:rsidR="00E723F6" w:rsidRPr="001715DA" w:rsidRDefault="00E723F6" w:rsidP="00E723F6">
      <w:pPr>
        <w:rPr>
          <w:rFonts w:ascii="Arial" w:hAnsi="Arial" w:cs="Arial"/>
          <w:bCs/>
          <w:sz w:val="22"/>
          <w:szCs w:val="22"/>
        </w:rPr>
      </w:pPr>
      <w:r w:rsidRPr="001715DA">
        <w:rPr>
          <w:rFonts w:ascii="Arial" w:hAnsi="Arial" w:cs="Arial"/>
          <w:bCs/>
          <w:sz w:val="22"/>
          <w:szCs w:val="22"/>
        </w:rPr>
        <w:t xml:space="preserve">Usługa wykonania próby obejmuje swoim  zakresem wykonanie pomiaru stanu silnika przed i po wykonanej próbie napięciowej. Pomiar prądów upływu oraz sporządzenie stosownych protokołów. </w:t>
      </w:r>
    </w:p>
    <w:p w14:paraId="1148EB78" w14:textId="77777777" w:rsidR="00E723F6" w:rsidRPr="001715DA" w:rsidRDefault="00E723F6" w:rsidP="00E723F6">
      <w:pPr>
        <w:numPr>
          <w:ilvl w:val="1"/>
          <w:numId w:val="39"/>
        </w:numPr>
        <w:spacing w:after="160" w:line="259" w:lineRule="auto"/>
        <w:rPr>
          <w:rFonts w:ascii="Arial" w:hAnsi="Arial" w:cs="Arial"/>
          <w:bCs/>
          <w:sz w:val="22"/>
          <w:szCs w:val="22"/>
        </w:rPr>
      </w:pPr>
      <w:r w:rsidRPr="001715DA">
        <w:rPr>
          <w:rFonts w:ascii="Arial" w:hAnsi="Arial" w:cs="Arial"/>
          <w:bCs/>
          <w:sz w:val="22"/>
          <w:szCs w:val="22"/>
        </w:rPr>
        <w:lastRenderedPageBreak/>
        <w:t xml:space="preserve">Pomiary rezystancji izolacji kabli i silników 6kV </w:t>
      </w:r>
    </w:p>
    <w:p w14:paraId="357E2706" w14:textId="77777777" w:rsidR="00E723F6" w:rsidRPr="001715DA" w:rsidRDefault="00E723F6" w:rsidP="00E723F6">
      <w:pPr>
        <w:rPr>
          <w:rFonts w:ascii="Arial" w:hAnsi="Arial" w:cs="Arial"/>
          <w:bCs/>
          <w:sz w:val="22"/>
          <w:szCs w:val="22"/>
        </w:rPr>
      </w:pPr>
      <w:r w:rsidRPr="001715DA">
        <w:rPr>
          <w:rFonts w:ascii="Arial" w:hAnsi="Arial" w:cs="Arial"/>
          <w:bCs/>
          <w:sz w:val="22"/>
          <w:szCs w:val="22"/>
        </w:rPr>
        <w:t xml:space="preserve">Usługa obejmuje wykonanie pomiarów rezystancji izolacji oraz sporządzenie stosownych protokołów. </w:t>
      </w:r>
    </w:p>
    <w:p w14:paraId="43ABCF25" w14:textId="77777777" w:rsidR="00E723F6" w:rsidRPr="001715DA" w:rsidRDefault="00E723F6" w:rsidP="00E723F6">
      <w:pPr>
        <w:numPr>
          <w:ilvl w:val="1"/>
          <w:numId w:val="39"/>
        </w:numPr>
        <w:spacing w:after="160" w:line="259" w:lineRule="auto"/>
        <w:rPr>
          <w:rFonts w:ascii="Arial" w:hAnsi="Arial" w:cs="Arial"/>
          <w:bCs/>
          <w:sz w:val="22"/>
          <w:szCs w:val="22"/>
        </w:rPr>
      </w:pPr>
      <w:r w:rsidRPr="001715DA">
        <w:rPr>
          <w:rFonts w:ascii="Arial" w:hAnsi="Arial" w:cs="Arial"/>
          <w:bCs/>
          <w:sz w:val="22"/>
          <w:szCs w:val="22"/>
        </w:rPr>
        <w:t xml:space="preserve">Pomiary elektryczne wyłączników i styczników 6kV </w:t>
      </w:r>
    </w:p>
    <w:p w14:paraId="3136A099" w14:textId="77777777" w:rsidR="00E723F6" w:rsidRPr="001715DA" w:rsidRDefault="00E723F6" w:rsidP="0092600D">
      <w:pPr>
        <w:jc w:val="both"/>
        <w:rPr>
          <w:rFonts w:ascii="Arial" w:hAnsi="Arial" w:cs="Arial"/>
          <w:bCs/>
          <w:sz w:val="22"/>
          <w:szCs w:val="22"/>
        </w:rPr>
      </w:pPr>
      <w:r w:rsidRPr="001715DA">
        <w:rPr>
          <w:rFonts w:ascii="Arial" w:hAnsi="Arial" w:cs="Arial"/>
          <w:bCs/>
          <w:sz w:val="22"/>
          <w:szCs w:val="22"/>
        </w:rPr>
        <w:t>Usługa obejmuje wykonanie pomiarów: czasów własnych działania, rezystancji torów prądowych, rezystancji izolacji oraz sporządzenie stosownych protokołów. Przedmiotem zamówienia są wyłączniki i styczniki typu: VA803, VA8016, SCI 4 12/20/, HSV-7RM, HSV-7M</w:t>
      </w:r>
    </w:p>
    <w:p w14:paraId="17BBE57A" w14:textId="77777777" w:rsidR="00E723F6" w:rsidRPr="001715DA" w:rsidRDefault="00E723F6" w:rsidP="00E723F6">
      <w:pPr>
        <w:numPr>
          <w:ilvl w:val="1"/>
          <w:numId w:val="39"/>
        </w:numPr>
        <w:spacing w:after="160" w:line="259" w:lineRule="auto"/>
        <w:rPr>
          <w:rFonts w:ascii="Arial" w:hAnsi="Arial" w:cs="Arial"/>
          <w:bCs/>
          <w:sz w:val="22"/>
          <w:szCs w:val="22"/>
        </w:rPr>
      </w:pPr>
      <w:r w:rsidRPr="001715DA">
        <w:rPr>
          <w:rFonts w:ascii="Arial" w:hAnsi="Arial" w:cs="Arial"/>
          <w:bCs/>
          <w:sz w:val="22"/>
          <w:szCs w:val="22"/>
        </w:rPr>
        <w:t xml:space="preserve">Pomiary elektryczne wyłączników 110kV </w:t>
      </w:r>
    </w:p>
    <w:p w14:paraId="1E5F2F45" w14:textId="77777777" w:rsidR="00E723F6" w:rsidRPr="001715DA" w:rsidRDefault="00E723F6" w:rsidP="0092600D">
      <w:pPr>
        <w:jc w:val="both"/>
        <w:rPr>
          <w:rFonts w:ascii="Arial" w:hAnsi="Arial" w:cs="Arial"/>
          <w:bCs/>
          <w:sz w:val="22"/>
          <w:szCs w:val="22"/>
        </w:rPr>
      </w:pPr>
      <w:r w:rsidRPr="001715DA">
        <w:rPr>
          <w:rFonts w:ascii="Arial" w:hAnsi="Arial" w:cs="Arial"/>
          <w:bCs/>
          <w:sz w:val="22"/>
          <w:szCs w:val="22"/>
        </w:rPr>
        <w:t>Usługa obejmuje wykonanie pomiarów: czasów własnych działania, rezystancji torów prądowych, rezystancji izolacji oraz sporządzenie stosownych protokołów. Przedmiotem zamówienia są wyłączniki typu D3AF5, D3AF7 – pneumatyczne oraz LTB, EDF SV, SB6M – SF6</w:t>
      </w:r>
    </w:p>
    <w:p w14:paraId="44A53B83" w14:textId="77777777" w:rsidR="00E723F6" w:rsidRPr="001715DA" w:rsidRDefault="00E723F6" w:rsidP="00E723F6">
      <w:pPr>
        <w:numPr>
          <w:ilvl w:val="1"/>
          <w:numId w:val="39"/>
        </w:numPr>
        <w:spacing w:after="160" w:line="259" w:lineRule="auto"/>
        <w:rPr>
          <w:rFonts w:ascii="Arial" w:hAnsi="Arial" w:cs="Arial"/>
          <w:bCs/>
          <w:sz w:val="22"/>
          <w:szCs w:val="22"/>
        </w:rPr>
      </w:pPr>
      <w:r w:rsidRPr="001715DA">
        <w:rPr>
          <w:rFonts w:ascii="Arial" w:hAnsi="Arial" w:cs="Arial"/>
          <w:bCs/>
          <w:sz w:val="22"/>
          <w:szCs w:val="22"/>
        </w:rPr>
        <w:t>Wymiana przekładników napięciowych i prądowych 6kV</w:t>
      </w:r>
    </w:p>
    <w:p w14:paraId="11E8FB71" w14:textId="77777777" w:rsidR="00E723F6" w:rsidRPr="001715DA" w:rsidRDefault="00E723F6" w:rsidP="00E723F6">
      <w:pPr>
        <w:rPr>
          <w:rFonts w:ascii="Arial" w:hAnsi="Arial" w:cs="Arial"/>
          <w:bCs/>
          <w:sz w:val="22"/>
          <w:szCs w:val="22"/>
        </w:rPr>
      </w:pPr>
      <w:r w:rsidRPr="001715DA">
        <w:rPr>
          <w:rFonts w:ascii="Arial" w:hAnsi="Arial" w:cs="Arial"/>
          <w:bCs/>
          <w:sz w:val="22"/>
          <w:szCs w:val="22"/>
        </w:rPr>
        <w:t>Usługa obejmuje wszystkie prace związane z wymianą przekładników napięciowych lub prądowych, w tym:</w:t>
      </w:r>
    </w:p>
    <w:p w14:paraId="3202D247" w14:textId="77777777" w:rsidR="00E723F6" w:rsidRPr="001715DA" w:rsidRDefault="00E723F6" w:rsidP="00B87C65">
      <w:pPr>
        <w:numPr>
          <w:ilvl w:val="0"/>
          <w:numId w:val="36"/>
        </w:numPr>
        <w:spacing w:line="259" w:lineRule="auto"/>
        <w:ind w:left="357" w:hanging="357"/>
        <w:rPr>
          <w:rFonts w:ascii="Arial" w:hAnsi="Arial" w:cs="Arial"/>
          <w:bCs/>
          <w:sz w:val="22"/>
          <w:szCs w:val="22"/>
        </w:rPr>
      </w:pPr>
      <w:r w:rsidRPr="001715DA">
        <w:rPr>
          <w:rFonts w:ascii="Arial" w:hAnsi="Arial" w:cs="Arial"/>
          <w:bCs/>
          <w:sz w:val="22"/>
          <w:szCs w:val="22"/>
        </w:rPr>
        <w:t>pomiar przekładni i rezystancji izolacji,</w:t>
      </w:r>
    </w:p>
    <w:p w14:paraId="3149B86C" w14:textId="77777777" w:rsidR="00E723F6" w:rsidRPr="001715DA" w:rsidRDefault="00E723F6" w:rsidP="00B87C65">
      <w:pPr>
        <w:numPr>
          <w:ilvl w:val="0"/>
          <w:numId w:val="36"/>
        </w:numPr>
        <w:spacing w:line="259" w:lineRule="auto"/>
        <w:ind w:left="357" w:hanging="357"/>
        <w:rPr>
          <w:rFonts w:ascii="Arial" w:hAnsi="Arial" w:cs="Arial"/>
          <w:bCs/>
          <w:sz w:val="22"/>
          <w:szCs w:val="22"/>
        </w:rPr>
      </w:pPr>
      <w:r w:rsidRPr="001715DA">
        <w:rPr>
          <w:rFonts w:ascii="Arial" w:hAnsi="Arial" w:cs="Arial"/>
          <w:bCs/>
          <w:sz w:val="22"/>
          <w:szCs w:val="22"/>
        </w:rPr>
        <w:t>wykonanie próby napięciowej przekładnika,</w:t>
      </w:r>
    </w:p>
    <w:p w14:paraId="7434DDC6" w14:textId="77777777" w:rsidR="00E723F6" w:rsidRPr="001715DA" w:rsidRDefault="00E723F6" w:rsidP="00B87C65">
      <w:pPr>
        <w:numPr>
          <w:ilvl w:val="0"/>
          <w:numId w:val="36"/>
        </w:numPr>
        <w:spacing w:line="259" w:lineRule="auto"/>
        <w:ind w:left="357" w:hanging="357"/>
        <w:rPr>
          <w:rFonts w:ascii="Arial" w:hAnsi="Arial" w:cs="Arial"/>
          <w:bCs/>
          <w:sz w:val="22"/>
          <w:szCs w:val="22"/>
        </w:rPr>
      </w:pPr>
      <w:r w:rsidRPr="001715DA">
        <w:rPr>
          <w:rFonts w:ascii="Arial" w:hAnsi="Arial" w:cs="Arial"/>
          <w:bCs/>
          <w:sz w:val="22"/>
          <w:szCs w:val="22"/>
        </w:rPr>
        <w:t>prace demontażowe i montażowe,</w:t>
      </w:r>
    </w:p>
    <w:p w14:paraId="2B2CED44" w14:textId="77777777" w:rsidR="00E723F6" w:rsidRPr="001715DA" w:rsidRDefault="00E723F6" w:rsidP="00B87C65">
      <w:pPr>
        <w:numPr>
          <w:ilvl w:val="0"/>
          <w:numId w:val="36"/>
        </w:numPr>
        <w:spacing w:line="259" w:lineRule="auto"/>
        <w:ind w:left="357" w:hanging="357"/>
        <w:rPr>
          <w:rFonts w:ascii="Arial" w:hAnsi="Arial" w:cs="Arial"/>
          <w:bCs/>
          <w:sz w:val="22"/>
          <w:szCs w:val="22"/>
        </w:rPr>
      </w:pPr>
      <w:r w:rsidRPr="001715DA">
        <w:rPr>
          <w:rFonts w:ascii="Arial" w:hAnsi="Arial" w:cs="Arial"/>
          <w:bCs/>
          <w:sz w:val="22"/>
          <w:szCs w:val="22"/>
        </w:rPr>
        <w:t>uruchomienie układu.</w:t>
      </w:r>
    </w:p>
    <w:p w14:paraId="759718C0" w14:textId="77777777" w:rsidR="00E723F6" w:rsidRPr="001715DA" w:rsidRDefault="00E723F6" w:rsidP="0092600D">
      <w:pPr>
        <w:numPr>
          <w:ilvl w:val="1"/>
          <w:numId w:val="39"/>
        </w:numPr>
        <w:spacing w:after="160" w:line="259" w:lineRule="auto"/>
        <w:jc w:val="both"/>
        <w:rPr>
          <w:rFonts w:ascii="Arial" w:hAnsi="Arial" w:cs="Arial"/>
          <w:bCs/>
          <w:sz w:val="22"/>
          <w:szCs w:val="22"/>
        </w:rPr>
      </w:pPr>
      <w:r w:rsidRPr="001715DA">
        <w:rPr>
          <w:rFonts w:ascii="Arial" w:hAnsi="Arial" w:cs="Arial"/>
          <w:bCs/>
          <w:sz w:val="22"/>
          <w:szCs w:val="22"/>
        </w:rPr>
        <w:t xml:space="preserve">Inne prace (awaryjne, doraźne, bieżące usuwanie usterek) w zakresie pomiarów elektrycznych, układów sterowań i zabezpieczeń elektrycznych </w:t>
      </w:r>
    </w:p>
    <w:p w14:paraId="409D6FCB" w14:textId="77777777" w:rsidR="00E723F6" w:rsidRPr="001715DA" w:rsidRDefault="00E723F6" w:rsidP="0092600D">
      <w:pPr>
        <w:numPr>
          <w:ilvl w:val="2"/>
          <w:numId w:val="39"/>
        </w:numPr>
        <w:spacing w:line="259" w:lineRule="auto"/>
        <w:ind w:left="284" w:firstLine="0"/>
        <w:jc w:val="both"/>
        <w:rPr>
          <w:rFonts w:ascii="Arial" w:hAnsi="Arial" w:cs="Arial"/>
          <w:bCs/>
          <w:sz w:val="22"/>
          <w:szCs w:val="22"/>
        </w:rPr>
      </w:pPr>
      <w:r w:rsidRPr="001715DA">
        <w:rPr>
          <w:rFonts w:ascii="Arial" w:hAnsi="Arial" w:cs="Arial"/>
          <w:bCs/>
          <w:sz w:val="22"/>
          <w:szCs w:val="22"/>
        </w:rPr>
        <w:t xml:space="preserve">Pomiary elektryczne instalacji, maszyn i urządzeń (stan izolacji, uziemienie, rezystancja, napięcie rażenia, ochrona przeciwporażeniowa i odgromowa). </w:t>
      </w:r>
    </w:p>
    <w:p w14:paraId="72D683E7" w14:textId="77777777" w:rsidR="00E723F6" w:rsidRPr="001715DA" w:rsidRDefault="00E723F6" w:rsidP="0092600D">
      <w:pPr>
        <w:numPr>
          <w:ilvl w:val="2"/>
          <w:numId w:val="39"/>
        </w:numPr>
        <w:spacing w:line="259" w:lineRule="auto"/>
        <w:ind w:left="284" w:firstLine="0"/>
        <w:jc w:val="both"/>
        <w:rPr>
          <w:rFonts w:ascii="Arial" w:hAnsi="Arial" w:cs="Arial"/>
          <w:bCs/>
          <w:sz w:val="22"/>
          <w:szCs w:val="22"/>
        </w:rPr>
      </w:pPr>
      <w:r w:rsidRPr="001715DA">
        <w:rPr>
          <w:rFonts w:ascii="Arial" w:hAnsi="Arial" w:cs="Arial"/>
          <w:bCs/>
          <w:sz w:val="22"/>
          <w:szCs w:val="22"/>
        </w:rPr>
        <w:t>Pomiary elektryczne wyłączników 20kV (czasy własne działania, rezystancja torów prądowych, rezystancja izolacji).</w:t>
      </w:r>
    </w:p>
    <w:p w14:paraId="2A8F27DC" w14:textId="77777777" w:rsidR="00E723F6" w:rsidRPr="001715DA" w:rsidRDefault="00E723F6" w:rsidP="0092600D">
      <w:pPr>
        <w:numPr>
          <w:ilvl w:val="2"/>
          <w:numId w:val="39"/>
        </w:numPr>
        <w:spacing w:line="259" w:lineRule="auto"/>
        <w:ind w:left="284" w:firstLine="0"/>
        <w:jc w:val="both"/>
        <w:rPr>
          <w:rFonts w:ascii="Arial" w:hAnsi="Arial" w:cs="Arial"/>
          <w:bCs/>
          <w:sz w:val="22"/>
          <w:szCs w:val="22"/>
        </w:rPr>
      </w:pPr>
      <w:r w:rsidRPr="001715DA">
        <w:rPr>
          <w:rFonts w:ascii="Arial" w:hAnsi="Arial" w:cs="Arial"/>
          <w:bCs/>
          <w:sz w:val="22"/>
          <w:szCs w:val="22"/>
        </w:rPr>
        <w:t>Pomiary i badanie przekładników prądowych i napięciowych 20kV i 110kV (pomiar przekładni, wyznaczenie charakterystyki, rezystancja izolacji, próba napięciowa).</w:t>
      </w:r>
    </w:p>
    <w:p w14:paraId="50F8EEF9" w14:textId="77777777" w:rsidR="00E723F6" w:rsidRPr="001715DA" w:rsidRDefault="00E723F6" w:rsidP="00B87C65">
      <w:pPr>
        <w:numPr>
          <w:ilvl w:val="2"/>
          <w:numId w:val="39"/>
        </w:numPr>
        <w:spacing w:line="259" w:lineRule="auto"/>
        <w:ind w:left="284" w:firstLine="0"/>
        <w:rPr>
          <w:rFonts w:ascii="Arial" w:hAnsi="Arial" w:cs="Arial"/>
          <w:bCs/>
          <w:sz w:val="22"/>
          <w:szCs w:val="22"/>
        </w:rPr>
      </w:pPr>
      <w:r w:rsidRPr="001715DA">
        <w:rPr>
          <w:rFonts w:ascii="Arial" w:hAnsi="Arial" w:cs="Arial"/>
          <w:bCs/>
          <w:sz w:val="22"/>
          <w:szCs w:val="22"/>
        </w:rPr>
        <w:t>Pomiary sprzętu elektroizolacyjnego.</w:t>
      </w:r>
    </w:p>
    <w:p w14:paraId="78F4AE4E" w14:textId="77777777" w:rsidR="00E723F6" w:rsidRPr="001715DA" w:rsidRDefault="00E723F6" w:rsidP="00B87C65">
      <w:pPr>
        <w:numPr>
          <w:ilvl w:val="2"/>
          <w:numId w:val="39"/>
        </w:numPr>
        <w:spacing w:line="259" w:lineRule="auto"/>
        <w:ind w:left="284" w:firstLine="0"/>
        <w:rPr>
          <w:rFonts w:ascii="Arial" w:hAnsi="Arial" w:cs="Arial"/>
          <w:bCs/>
          <w:sz w:val="22"/>
          <w:szCs w:val="22"/>
        </w:rPr>
      </w:pPr>
      <w:r w:rsidRPr="001715DA">
        <w:rPr>
          <w:rFonts w:ascii="Arial" w:hAnsi="Arial" w:cs="Arial"/>
          <w:bCs/>
          <w:sz w:val="22"/>
          <w:szCs w:val="22"/>
        </w:rPr>
        <w:t>Pomiary natężenia oświetlenia.</w:t>
      </w:r>
    </w:p>
    <w:p w14:paraId="5DCFDD19" w14:textId="77777777" w:rsidR="00E723F6" w:rsidRPr="001715DA" w:rsidRDefault="00E723F6" w:rsidP="00B87C65">
      <w:pPr>
        <w:numPr>
          <w:ilvl w:val="2"/>
          <w:numId w:val="39"/>
        </w:numPr>
        <w:spacing w:line="259" w:lineRule="auto"/>
        <w:ind w:left="284" w:firstLine="0"/>
        <w:rPr>
          <w:rFonts w:ascii="Arial" w:hAnsi="Arial" w:cs="Arial"/>
          <w:bCs/>
          <w:sz w:val="22"/>
          <w:szCs w:val="22"/>
        </w:rPr>
      </w:pPr>
      <w:r w:rsidRPr="001715DA">
        <w:rPr>
          <w:rFonts w:ascii="Arial" w:hAnsi="Arial" w:cs="Arial"/>
          <w:bCs/>
          <w:sz w:val="22"/>
          <w:szCs w:val="22"/>
        </w:rPr>
        <w:t>Pomiary parametrów elektrycznych sieci (napięcie, prąd, moc, wyższe harmoniczne, itd.).</w:t>
      </w:r>
    </w:p>
    <w:p w14:paraId="0A61DE2E" w14:textId="77777777" w:rsidR="00E723F6" w:rsidRPr="001715DA" w:rsidRDefault="00E723F6" w:rsidP="00B87C65">
      <w:pPr>
        <w:numPr>
          <w:ilvl w:val="2"/>
          <w:numId w:val="39"/>
        </w:numPr>
        <w:spacing w:line="259" w:lineRule="auto"/>
        <w:ind w:left="284" w:firstLine="0"/>
        <w:rPr>
          <w:rFonts w:ascii="Arial" w:hAnsi="Arial" w:cs="Arial"/>
          <w:bCs/>
          <w:sz w:val="22"/>
          <w:szCs w:val="22"/>
        </w:rPr>
      </w:pPr>
      <w:r w:rsidRPr="001715DA">
        <w:rPr>
          <w:rFonts w:ascii="Arial" w:hAnsi="Arial" w:cs="Arial"/>
          <w:bCs/>
          <w:sz w:val="22"/>
          <w:szCs w:val="22"/>
        </w:rPr>
        <w:t>Doraźne i awaryjne pomiary elektryczne urządzeń dźwignicowych.</w:t>
      </w:r>
    </w:p>
    <w:p w14:paraId="679532DF" w14:textId="77777777" w:rsidR="00E723F6" w:rsidRPr="001715DA" w:rsidRDefault="00E723F6" w:rsidP="00B87C65">
      <w:pPr>
        <w:numPr>
          <w:ilvl w:val="2"/>
          <w:numId w:val="39"/>
        </w:numPr>
        <w:spacing w:line="259" w:lineRule="auto"/>
        <w:ind w:left="284" w:firstLine="0"/>
        <w:rPr>
          <w:rFonts w:ascii="Arial" w:hAnsi="Arial" w:cs="Arial"/>
          <w:bCs/>
          <w:sz w:val="22"/>
          <w:szCs w:val="22"/>
        </w:rPr>
      </w:pPr>
      <w:r w:rsidRPr="001715DA">
        <w:rPr>
          <w:rFonts w:ascii="Arial" w:hAnsi="Arial" w:cs="Arial"/>
          <w:bCs/>
          <w:sz w:val="22"/>
          <w:szCs w:val="22"/>
        </w:rPr>
        <w:t>Demontaże i montaże aparatury kontrolno-pomiarowej, regulacyjnej oraz sterowniczej na remontowanych urządzeniach.</w:t>
      </w:r>
    </w:p>
    <w:p w14:paraId="61CD7CA3" w14:textId="77777777" w:rsidR="00E723F6" w:rsidRPr="001715DA" w:rsidRDefault="00E723F6" w:rsidP="00B87C65">
      <w:pPr>
        <w:numPr>
          <w:ilvl w:val="2"/>
          <w:numId w:val="39"/>
        </w:numPr>
        <w:spacing w:line="259" w:lineRule="auto"/>
        <w:ind w:left="284" w:firstLine="0"/>
        <w:rPr>
          <w:rFonts w:ascii="Arial" w:hAnsi="Arial" w:cs="Arial"/>
          <w:bCs/>
          <w:sz w:val="22"/>
          <w:szCs w:val="22"/>
        </w:rPr>
      </w:pPr>
      <w:r w:rsidRPr="001715DA">
        <w:rPr>
          <w:rFonts w:ascii="Arial" w:hAnsi="Arial" w:cs="Arial"/>
          <w:bCs/>
          <w:sz w:val="22"/>
          <w:szCs w:val="22"/>
        </w:rPr>
        <w:t xml:space="preserve">Remont tras kablowych, wymiana uszkodzonych kabli i przewodów pomiarowych. </w:t>
      </w:r>
    </w:p>
    <w:p w14:paraId="23335B13" w14:textId="77777777" w:rsidR="00E723F6" w:rsidRPr="001715DA" w:rsidRDefault="00E723F6" w:rsidP="0092600D">
      <w:pPr>
        <w:numPr>
          <w:ilvl w:val="2"/>
          <w:numId w:val="39"/>
        </w:numPr>
        <w:spacing w:line="259" w:lineRule="auto"/>
        <w:ind w:left="284" w:firstLine="0"/>
        <w:jc w:val="both"/>
        <w:rPr>
          <w:rFonts w:ascii="Arial" w:hAnsi="Arial" w:cs="Arial"/>
          <w:bCs/>
          <w:sz w:val="22"/>
          <w:szCs w:val="22"/>
        </w:rPr>
      </w:pPr>
      <w:r w:rsidRPr="001715DA">
        <w:rPr>
          <w:rFonts w:ascii="Arial" w:hAnsi="Arial" w:cs="Arial"/>
          <w:bCs/>
          <w:sz w:val="22"/>
          <w:szCs w:val="22"/>
        </w:rPr>
        <w:t xml:space="preserve">Wymiana uszkodzonych elementów układów sterowania (styczniki, skrzynki miejscowego sterowania, aparatura pomiarowa). </w:t>
      </w:r>
    </w:p>
    <w:p w14:paraId="0439A3ED" w14:textId="77777777" w:rsidR="00E723F6" w:rsidRPr="001715DA" w:rsidRDefault="00E723F6" w:rsidP="00B87C65">
      <w:pPr>
        <w:numPr>
          <w:ilvl w:val="2"/>
          <w:numId w:val="39"/>
        </w:numPr>
        <w:spacing w:line="259" w:lineRule="auto"/>
        <w:ind w:left="284" w:firstLine="0"/>
        <w:rPr>
          <w:rFonts w:ascii="Arial" w:hAnsi="Arial" w:cs="Arial"/>
          <w:bCs/>
          <w:sz w:val="22"/>
          <w:szCs w:val="22"/>
        </w:rPr>
      </w:pPr>
      <w:r w:rsidRPr="001715DA">
        <w:rPr>
          <w:rFonts w:ascii="Arial" w:hAnsi="Arial" w:cs="Arial"/>
          <w:bCs/>
          <w:sz w:val="22"/>
          <w:szCs w:val="22"/>
        </w:rPr>
        <w:t>Wymiana uszkodzonej aparatury sterowniczej w wykonaniu przeciwwybuchowym (wył. krańcowe, linkowe, sygnalizatory itd.).</w:t>
      </w:r>
    </w:p>
    <w:p w14:paraId="32525B2B" w14:textId="77777777" w:rsidR="00E723F6" w:rsidRPr="001715DA" w:rsidRDefault="00E723F6" w:rsidP="00B87C65">
      <w:pPr>
        <w:numPr>
          <w:ilvl w:val="2"/>
          <w:numId w:val="39"/>
        </w:numPr>
        <w:spacing w:line="259" w:lineRule="auto"/>
        <w:ind w:left="284" w:firstLine="0"/>
        <w:rPr>
          <w:rFonts w:ascii="Arial" w:hAnsi="Arial" w:cs="Arial"/>
          <w:bCs/>
          <w:sz w:val="22"/>
          <w:szCs w:val="22"/>
        </w:rPr>
      </w:pPr>
      <w:r w:rsidRPr="001715DA">
        <w:rPr>
          <w:rFonts w:ascii="Arial" w:hAnsi="Arial" w:cs="Arial"/>
          <w:bCs/>
          <w:sz w:val="22"/>
          <w:szCs w:val="22"/>
        </w:rPr>
        <w:t>Sprawdzenie i konserwacja układów zasilania UPS, wymiana baterii.</w:t>
      </w:r>
    </w:p>
    <w:p w14:paraId="1C805092" w14:textId="77777777" w:rsidR="00E723F6" w:rsidRPr="001715DA" w:rsidRDefault="00E723F6" w:rsidP="00B87C65">
      <w:pPr>
        <w:numPr>
          <w:ilvl w:val="2"/>
          <w:numId w:val="39"/>
        </w:numPr>
        <w:spacing w:line="259" w:lineRule="auto"/>
        <w:ind w:left="284" w:firstLine="0"/>
        <w:rPr>
          <w:rFonts w:ascii="Arial" w:hAnsi="Arial" w:cs="Arial"/>
          <w:bCs/>
          <w:sz w:val="22"/>
          <w:szCs w:val="22"/>
        </w:rPr>
      </w:pPr>
      <w:r w:rsidRPr="001715DA">
        <w:rPr>
          <w:rFonts w:ascii="Arial" w:hAnsi="Arial" w:cs="Arial"/>
          <w:bCs/>
          <w:sz w:val="22"/>
          <w:szCs w:val="22"/>
        </w:rPr>
        <w:t xml:space="preserve">Konserwacja, sprawdzanie lub wymiana urządzeń do regulacji prędkości obrotowej. </w:t>
      </w:r>
    </w:p>
    <w:p w14:paraId="019FC39D" w14:textId="77777777" w:rsidR="00E723F6" w:rsidRPr="001715DA" w:rsidRDefault="00E723F6" w:rsidP="00B87C65">
      <w:pPr>
        <w:numPr>
          <w:ilvl w:val="2"/>
          <w:numId w:val="39"/>
        </w:numPr>
        <w:spacing w:line="259" w:lineRule="auto"/>
        <w:ind w:left="284" w:firstLine="0"/>
        <w:rPr>
          <w:rFonts w:ascii="Arial" w:hAnsi="Arial" w:cs="Arial"/>
          <w:bCs/>
          <w:sz w:val="22"/>
          <w:szCs w:val="22"/>
        </w:rPr>
      </w:pPr>
      <w:r w:rsidRPr="001715DA">
        <w:rPr>
          <w:rFonts w:ascii="Arial" w:hAnsi="Arial" w:cs="Arial"/>
          <w:bCs/>
          <w:sz w:val="22"/>
          <w:szCs w:val="22"/>
        </w:rPr>
        <w:t>Usuwanie usterek, uruchamianie, regulacja i sprawdzanie zasuw.</w:t>
      </w:r>
    </w:p>
    <w:p w14:paraId="692017F4" w14:textId="77777777" w:rsidR="00E723F6" w:rsidRPr="001715DA" w:rsidRDefault="00E723F6" w:rsidP="00B87C65">
      <w:pPr>
        <w:numPr>
          <w:ilvl w:val="2"/>
          <w:numId w:val="39"/>
        </w:numPr>
        <w:spacing w:line="259" w:lineRule="auto"/>
        <w:ind w:left="284" w:firstLine="0"/>
        <w:rPr>
          <w:rFonts w:ascii="Arial" w:hAnsi="Arial" w:cs="Arial"/>
          <w:bCs/>
          <w:sz w:val="22"/>
          <w:szCs w:val="22"/>
        </w:rPr>
      </w:pPr>
      <w:r w:rsidRPr="001715DA">
        <w:rPr>
          <w:rFonts w:ascii="Arial" w:hAnsi="Arial" w:cs="Arial"/>
          <w:bCs/>
          <w:sz w:val="22"/>
          <w:szCs w:val="22"/>
        </w:rPr>
        <w:t>Sprawdzanie aparatury pomiarowej:</w:t>
      </w:r>
    </w:p>
    <w:p w14:paraId="0F43D525" w14:textId="77777777" w:rsidR="00E723F6" w:rsidRPr="001715DA" w:rsidRDefault="00E723F6" w:rsidP="00B87C65">
      <w:pPr>
        <w:numPr>
          <w:ilvl w:val="0"/>
          <w:numId w:val="36"/>
        </w:numPr>
        <w:spacing w:line="259" w:lineRule="auto"/>
        <w:ind w:left="357" w:hanging="357"/>
        <w:rPr>
          <w:rFonts w:ascii="Arial" w:hAnsi="Arial" w:cs="Arial"/>
          <w:bCs/>
          <w:sz w:val="22"/>
          <w:szCs w:val="22"/>
        </w:rPr>
      </w:pPr>
      <w:r w:rsidRPr="001715DA">
        <w:rPr>
          <w:rFonts w:ascii="Arial" w:hAnsi="Arial" w:cs="Arial"/>
          <w:bCs/>
          <w:sz w:val="22"/>
          <w:szCs w:val="22"/>
        </w:rPr>
        <w:t>przyrządów pomiarowych tablicowych,</w:t>
      </w:r>
    </w:p>
    <w:p w14:paraId="3854A1CB" w14:textId="77777777" w:rsidR="00E723F6" w:rsidRPr="001715DA" w:rsidRDefault="00E723F6" w:rsidP="00B87C65">
      <w:pPr>
        <w:numPr>
          <w:ilvl w:val="0"/>
          <w:numId w:val="36"/>
        </w:numPr>
        <w:spacing w:line="259" w:lineRule="auto"/>
        <w:ind w:left="357" w:hanging="357"/>
        <w:rPr>
          <w:rFonts w:ascii="Arial" w:hAnsi="Arial" w:cs="Arial"/>
          <w:bCs/>
          <w:sz w:val="22"/>
          <w:szCs w:val="22"/>
        </w:rPr>
      </w:pPr>
      <w:r w:rsidRPr="001715DA">
        <w:rPr>
          <w:rFonts w:ascii="Arial" w:hAnsi="Arial" w:cs="Arial"/>
          <w:bCs/>
          <w:sz w:val="22"/>
          <w:szCs w:val="22"/>
        </w:rPr>
        <w:t>przetworników mocy, prądu , napięcia i częstotliwości,</w:t>
      </w:r>
    </w:p>
    <w:p w14:paraId="21CFA8D0" w14:textId="77777777" w:rsidR="00E723F6" w:rsidRPr="001715DA" w:rsidRDefault="00E723F6" w:rsidP="00B87C65">
      <w:pPr>
        <w:numPr>
          <w:ilvl w:val="0"/>
          <w:numId w:val="36"/>
        </w:numPr>
        <w:spacing w:line="259" w:lineRule="auto"/>
        <w:ind w:left="357" w:hanging="357"/>
        <w:rPr>
          <w:rFonts w:ascii="Arial" w:hAnsi="Arial" w:cs="Arial"/>
          <w:bCs/>
          <w:sz w:val="22"/>
          <w:szCs w:val="22"/>
        </w:rPr>
      </w:pPr>
      <w:r w:rsidRPr="001715DA">
        <w:rPr>
          <w:rFonts w:ascii="Arial" w:hAnsi="Arial" w:cs="Arial"/>
          <w:bCs/>
          <w:sz w:val="22"/>
          <w:szCs w:val="22"/>
        </w:rPr>
        <w:t>liczników energii,</w:t>
      </w:r>
    </w:p>
    <w:p w14:paraId="368BF2A7" w14:textId="77777777" w:rsidR="00E723F6" w:rsidRPr="001715DA" w:rsidRDefault="00E723F6" w:rsidP="00B87C65">
      <w:pPr>
        <w:numPr>
          <w:ilvl w:val="0"/>
          <w:numId w:val="36"/>
        </w:numPr>
        <w:spacing w:line="259" w:lineRule="auto"/>
        <w:ind w:left="357" w:hanging="357"/>
        <w:rPr>
          <w:rFonts w:ascii="Arial" w:hAnsi="Arial" w:cs="Arial"/>
          <w:bCs/>
          <w:sz w:val="22"/>
          <w:szCs w:val="22"/>
        </w:rPr>
      </w:pPr>
      <w:r w:rsidRPr="001715DA">
        <w:rPr>
          <w:rFonts w:ascii="Arial" w:hAnsi="Arial" w:cs="Arial"/>
          <w:bCs/>
          <w:sz w:val="22"/>
          <w:szCs w:val="22"/>
        </w:rPr>
        <w:t>przyrządów kontrolnych, kalibratorów i multimetrów.</w:t>
      </w:r>
    </w:p>
    <w:p w14:paraId="31E8C843" w14:textId="77777777" w:rsidR="00E723F6" w:rsidRPr="001715DA" w:rsidRDefault="00E723F6" w:rsidP="00B87C65">
      <w:pPr>
        <w:numPr>
          <w:ilvl w:val="2"/>
          <w:numId w:val="39"/>
        </w:numPr>
        <w:spacing w:line="259" w:lineRule="auto"/>
        <w:ind w:left="284" w:firstLine="0"/>
        <w:rPr>
          <w:rFonts w:ascii="Arial" w:hAnsi="Arial" w:cs="Arial"/>
          <w:bCs/>
          <w:sz w:val="22"/>
          <w:szCs w:val="22"/>
        </w:rPr>
      </w:pPr>
      <w:r w:rsidRPr="001715DA">
        <w:rPr>
          <w:rFonts w:ascii="Arial" w:hAnsi="Arial" w:cs="Arial"/>
          <w:bCs/>
          <w:sz w:val="22"/>
          <w:szCs w:val="22"/>
        </w:rPr>
        <w:t>Prace na układach zabezpieczeń elektrycznych:</w:t>
      </w:r>
    </w:p>
    <w:p w14:paraId="4A5772C7" w14:textId="77777777" w:rsidR="00E723F6" w:rsidRPr="001715DA" w:rsidRDefault="00E723F6" w:rsidP="00B87C65">
      <w:pPr>
        <w:numPr>
          <w:ilvl w:val="0"/>
          <w:numId w:val="36"/>
        </w:numPr>
        <w:spacing w:line="259" w:lineRule="auto"/>
        <w:ind w:left="357" w:hanging="357"/>
        <w:rPr>
          <w:rFonts w:ascii="Arial" w:hAnsi="Arial" w:cs="Arial"/>
          <w:bCs/>
          <w:sz w:val="22"/>
          <w:szCs w:val="22"/>
        </w:rPr>
      </w:pPr>
      <w:r w:rsidRPr="001715DA">
        <w:rPr>
          <w:rFonts w:ascii="Arial" w:hAnsi="Arial" w:cs="Arial"/>
          <w:bCs/>
          <w:sz w:val="22"/>
          <w:szCs w:val="22"/>
        </w:rPr>
        <w:t>Bloków klasy 200MW,</w:t>
      </w:r>
    </w:p>
    <w:p w14:paraId="17DB1E3A" w14:textId="77777777" w:rsidR="00E723F6" w:rsidRPr="001715DA" w:rsidRDefault="00E723F6" w:rsidP="00B87C65">
      <w:pPr>
        <w:numPr>
          <w:ilvl w:val="0"/>
          <w:numId w:val="36"/>
        </w:numPr>
        <w:spacing w:line="259" w:lineRule="auto"/>
        <w:ind w:left="357" w:hanging="357"/>
        <w:rPr>
          <w:rFonts w:ascii="Arial" w:hAnsi="Arial" w:cs="Arial"/>
          <w:bCs/>
          <w:sz w:val="22"/>
          <w:szCs w:val="22"/>
        </w:rPr>
      </w:pPr>
      <w:r w:rsidRPr="001715DA">
        <w:rPr>
          <w:rFonts w:ascii="Arial" w:hAnsi="Arial" w:cs="Arial"/>
          <w:bCs/>
          <w:sz w:val="22"/>
          <w:szCs w:val="22"/>
        </w:rPr>
        <w:t xml:space="preserve">rozdzielni 110kV, </w:t>
      </w:r>
    </w:p>
    <w:p w14:paraId="4C235A0E" w14:textId="77777777" w:rsidR="00E723F6" w:rsidRPr="001715DA" w:rsidRDefault="00E723F6" w:rsidP="00B87C65">
      <w:pPr>
        <w:numPr>
          <w:ilvl w:val="0"/>
          <w:numId w:val="36"/>
        </w:numPr>
        <w:spacing w:line="259" w:lineRule="auto"/>
        <w:ind w:left="357" w:hanging="357"/>
        <w:rPr>
          <w:rFonts w:ascii="Arial" w:hAnsi="Arial" w:cs="Arial"/>
          <w:bCs/>
          <w:sz w:val="22"/>
          <w:szCs w:val="22"/>
        </w:rPr>
      </w:pPr>
      <w:r w:rsidRPr="001715DA">
        <w:rPr>
          <w:rFonts w:ascii="Arial" w:hAnsi="Arial" w:cs="Arial"/>
          <w:bCs/>
          <w:sz w:val="22"/>
          <w:szCs w:val="22"/>
        </w:rPr>
        <w:t>rozdzielń potrzeb własnych i ogólnych 6kV</w:t>
      </w:r>
    </w:p>
    <w:p w14:paraId="0342B3C4" w14:textId="77777777" w:rsidR="00E723F6" w:rsidRPr="001715DA" w:rsidRDefault="00E723F6" w:rsidP="00B87C65">
      <w:pPr>
        <w:numPr>
          <w:ilvl w:val="0"/>
          <w:numId w:val="36"/>
        </w:numPr>
        <w:spacing w:line="259" w:lineRule="auto"/>
        <w:ind w:left="357" w:hanging="357"/>
        <w:rPr>
          <w:rFonts w:ascii="Arial" w:hAnsi="Arial" w:cs="Arial"/>
          <w:bCs/>
          <w:sz w:val="22"/>
          <w:szCs w:val="22"/>
        </w:rPr>
      </w:pPr>
      <w:r w:rsidRPr="001715DA">
        <w:rPr>
          <w:rFonts w:ascii="Arial" w:hAnsi="Arial" w:cs="Arial"/>
          <w:bCs/>
          <w:sz w:val="22"/>
          <w:szCs w:val="22"/>
        </w:rPr>
        <w:lastRenderedPageBreak/>
        <w:t>rozdzielni 20kV,</w:t>
      </w:r>
    </w:p>
    <w:p w14:paraId="30F7102A" w14:textId="77777777" w:rsidR="00E723F6" w:rsidRPr="001715DA" w:rsidRDefault="00E723F6" w:rsidP="00B87C65">
      <w:pPr>
        <w:numPr>
          <w:ilvl w:val="0"/>
          <w:numId w:val="36"/>
        </w:numPr>
        <w:spacing w:line="259" w:lineRule="auto"/>
        <w:ind w:left="357" w:hanging="357"/>
        <w:rPr>
          <w:rFonts w:ascii="Arial" w:hAnsi="Arial" w:cs="Arial"/>
          <w:bCs/>
          <w:sz w:val="22"/>
          <w:szCs w:val="22"/>
        </w:rPr>
      </w:pPr>
      <w:r w:rsidRPr="001715DA">
        <w:rPr>
          <w:rFonts w:ascii="Arial" w:hAnsi="Arial" w:cs="Arial"/>
          <w:bCs/>
          <w:sz w:val="22"/>
          <w:szCs w:val="22"/>
        </w:rPr>
        <w:t>rozdzielń 0,4kV.</w:t>
      </w:r>
    </w:p>
    <w:p w14:paraId="1133EA50" w14:textId="77777777" w:rsidR="00E723F6" w:rsidRPr="001715DA" w:rsidRDefault="00E723F6" w:rsidP="00B87C65">
      <w:pPr>
        <w:numPr>
          <w:ilvl w:val="2"/>
          <w:numId w:val="39"/>
        </w:numPr>
        <w:spacing w:line="259" w:lineRule="auto"/>
        <w:ind w:left="284" w:firstLine="0"/>
        <w:rPr>
          <w:rFonts w:ascii="Arial" w:hAnsi="Arial" w:cs="Arial"/>
          <w:sz w:val="22"/>
          <w:szCs w:val="22"/>
        </w:rPr>
      </w:pPr>
      <w:r w:rsidRPr="001715DA">
        <w:rPr>
          <w:rFonts w:ascii="Arial" w:hAnsi="Arial" w:cs="Arial"/>
          <w:bCs/>
          <w:sz w:val="22"/>
          <w:szCs w:val="22"/>
        </w:rPr>
        <w:t>Prace na układach sterowania wyłącznikami 6kV i 110kV.</w:t>
      </w:r>
    </w:p>
    <w:p w14:paraId="0FB0BB62" w14:textId="77777777" w:rsidR="00E723F6" w:rsidRPr="001715DA" w:rsidRDefault="00E723F6" w:rsidP="00E723F6">
      <w:pPr>
        <w:rPr>
          <w:rFonts w:ascii="Arial" w:hAnsi="Arial" w:cs="Arial"/>
          <w:sz w:val="22"/>
          <w:szCs w:val="22"/>
        </w:rPr>
      </w:pPr>
    </w:p>
    <w:p w14:paraId="0A115A8C" w14:textId="77777777" w:rsidR="00E723F6" w:rsidRPr="001715DA" w:rsidRDefault="00E723F6" w:rsidP="00E723F6">
      <w:pPr>
        <w:rPr>
          <w:rFonts w:ascii="Arial" w:hAnsi="Arial" w:cs="Arial"/>
          <w:b/>
          <w:sz w:val="22"/>
          <w:szCs w:val="22"/>
        </w:rPr>
      </w:pPr>
      <w:r w:rsidRPr="001715DA">
        <w:rPr>
          <w:rFonts w:ascii="Arial" w:hAnsi="Arial" w:cs="Arial"/>
          <w:b/>
          <w:sz w:val="22"/>
          <w:szCs w:val="22"/>
        </w:rPr>
        <w:t>Wymagania Zamawiającego</w:t>
      </w:r>
    </w:p>
    <w:p w14:paraId="56CB6C53" w14:textId="77777777" w:rsidR="00E723F6" w:rsidRPr="001715DA" w:rsidRDefault="00E723F6" w:rsidP="0092600D">
      <w:pPr>
        <w:numPr>
          <w:ilvl w:val="1"/>
          <w:numId w:val="41"/>
        </w:numPr>
        <w:spacing w:after="160" w:line="259" w:lineRule="auto"/>
        <w:jc w:val="both"/>
        <w:rPr>
          <w:rFonts w:ascii="Arial" w:hAnsi="Arial" w:cs="Arial"/>
          <w:bCs/>
          <w:sz w:val="22"/>
          <w:szCs w:val="22"/>
          <w:lang w:val="cs-CZ"/>
        </w:rPr>
      </w:pPr>
      <w:r w:rsidRPr="001715DA">
        <w:rPr>
          <w:rFonts w:ascii="Arial" w:hAnsi="Arial" w:cs="Arial"/>
          <w:bCs/>
          <w:sz w:val="22"/>
          <w:szCs w:val="22"/>
          <w:lang w:val="cs-CZ"/>
        </w:rPr>
        <w:t>Wszystkie narzędzia, urządzenia i aparaturę pomiarową do realizacji prac związanych z przedmiotem zamówienia zapewnia i dostarcza Wykonawca.</w:t>
      </w:r>
    </w:p>
    <w:p w14:paraId="55078039" w14:textId="77777777" w:rsidR="00E723F6" w:rsidRPr="001715DA" w:rsidRDefault="00E723F6" w:rsidP="0092600D">
      <w:pPr>
        <w:numPr>
          <w:ilvl w:val="1"/>
          <w:numId w:val="41"/>
        </w:numPr>
        <w:spacing w:after="160" w:line="259" w:lineRule="auto"/>
        <w:jc w:val="both"/>
        <w:rPr>
          <w:rFonts w:ascii="Arial" w:hAnsi="Arial" w:cs="Arial"/>
          <w:bCs/>
          <w:sz w:val="22"/>
          <w:szCs w:val="22"/>
          <w:lang w:val="cs-CZ"/>
        </w:rPr>
      </w:pPr>
      <w:r w:rsidRPr="001715DA">
        <w:rPr>
          <w:rFonts w:ascii="Arial" w:hAnsi="Arial" w:cs="Arial"/>
          <w:bCs/>
          <w:sz w:val="22"/>
          <w:szCs w:val="22"/>
          <w:lang w:val="cs-CZ"/>
        </w:rPr>
        <w:t>Wszystkie, wynikające z technologii niezbędne prace dostosowawcze Wykonawca wykonuje we własnym zakresie.</w:t>
      </w:r>
    </w:p>
    <w:p w14:paraId="1BCEDCE8" w14:textId="77777777" w:rsidR="00E723F6" w:rsidRPr="001715DA" w:rsidRDefault="00E723F6" w:rsidP="0092600D">
      <w:pPr>
        <w:numPr>
          <w:ilvl w:val="1"/>
          <w:numId w:val="41"/>
        </w:numPr>
        <w:spacing w:after="160" w:line="259" w:lineRule="auto"/>
        <w:jc w:val="both"/>
        <w:rPr>
          <w:rFonts w:ascii="Arial" w:hAnsi="Arial" w:cs="Arial"/>
          <w:bCs/>
          <w:sz w:val="22"/>
          <w:szCs w:val="22"/>
          <w:lang w:val="cs-CZ"/>
        </w:rPr>
      </w:pPr>
      <w:r w:rsidRPr="001715DA">
        <w:rPr>
          <w:rFonts w:ascii="Arial" w:hAnsi="Arial" w:cs="Arial"/>
          <w:bCs/>
          <w:sz w:val="22"/>
          <w:szCs w:val="22"/>
          <w:lang w:val="cs-CZ"/>
        </w:rPr>
        <w:t>Wszystkie prace transportowe konieczne do wykonania zamówienia wykonuje Wykonawca.</w:t>
      </w:r>
    </w:p>
    <w:p w14:paraId="69FD6DB8" w14:textId="77777777" w:rsidR="00E723F6" w:rsidRPr="001715DA" w:rsidRDefault="00E723F6" w:rsidP="0092600D">
      <w:pPr>
        <w:numPr>
          <w:ilvl w:val="1"/>
          <w:numId w:val="41"/>
        </w:numPr>
        <w:spacing w:after="160" w:line="259" w:lineRule="auto"/>
        <w:jc w:val="both"/>
        <w:rPr>
          <w:rFonts w:ascii="Arial" w:hAnsi="Arial" w:cs="Arial"/>
          <w:bCs/>
          <w:sz w:val="22"/>
          <w:szCs w:val="22"/>
          <w:lang w:val="cs-CZ"/>
        </w:rPr>
      </w:pPr>
      <w:r w:rsidRPr="001715DA">
        <w:rPr>
          <w:rFonts w:ascii="Arial" w:hAnsi="Arial" w:cs="Arial"/>
          <w:bCs/>
          <w:sz w:val="22"/>
          <w:szCs w:val="22"/>
          <w:lang w:val="cs-CZ"/>
        </w:rPr>
        <w:t>Wszystkie, wynikające z przyjętych technologii realizacji zadania, niezbędne prace demontażowe, montażowe i uruchomieniowe Wykonawca wykonuje we własnym zakresie.</w:t>
      </w:r>
    </w:p>
    <w:p w14:paraId="3A6729F3" w14:textId="77777777" w:rsidR="00E723F6" w:rsidRPr="001715DA" w:rsidRDefault="00E723F6" w:rsidP="0092600D">
      <w:pPr>
        <w:numPr>
          <w:ilvl w:val="1"/>
          <w:numId w:val="41"/>
        </w:numPr>
        <w:spacing w:after="160" w:line="259" w:lineRule="auto"/>
        <w:jc w:val="both"/>
        <w:rPr>
          <w:rFonts w:ascii="Arial" w:hAnsi="Arial" w:cs="Arial"/>
          <w:bCs/>
          <w:sz w:val="22"/>
          <w:szCs w:val="22"/>
          <w:lang w:val="cs-CZ"/>
        </w:rPr>
      </w:pPr>
      <w:r w:rsidRPr="001715DA">
        <w:rPr>
          <w:rFonts w:ascii="Arial" w:hAnsi="Arial" w:cs="Arial"/>
          <w:bCs/>
          <w:sz w:val="22"/>
          <w:szCs w:val="22"/>
          <w:lang w:val="cs-CZ"/>
        </w:rPr>
        <w:t>Wykonawca prac jest zobowiązany do zapewnienia sobie we własnym zakresie  rusztowań, podestów roboczych, podnośników niezbędnych z punktu widzenia przyjętych rozwiązań i technologii prowadzenia prac.</w:t>
      </w:r>
    </w:p>
    <w:p w14:paraId="22C11DA8" w14:textId="77777777" w:rsidR="00E723F6" w:rsidRPr="001715DA" w:rsidRDefault="00E723F6" w:rsidP="0092600D">
      <w:pPr>
        <w:numPr>
          <w:ilvl w:val="1"/>
          <w:numId w:val="41"/>
        </w:numPr>
        <w:spacing w:after="160" w:line="259" w:lineRule="auto"/>
        <w:jc w:val="both"/>
        <w:rPr>
          <w:rFonts w:ascii="Arial" w:hAnsi="Arial" w:cs="Arial"/>
          <w:bCs/>
          <w:sz w:val="22"/>
          <w:szCs w:val="22"/>
          <w:lang w:val="cs-CZ"/>
        </w:rPr>
      </w:pPr>
      <w:r w:rsidRPr="001715DA">
        <w:rPr>
          <w:rFonts w:ascii="Arial" w:hAnsi="Arial" w:cs="Arial"/>
          <w:bCs/>
          <w:sz w:val="22"/>
          <w:szCs w:val="22"/>
          <w:lang w:val="cs-CZ"/>
        </w:rPr>
        <w:t>Wszystkie nieprawidłowości oraz usterki wynikłe podczas przeprowadzania prac powinny być zgłoszone niezwłocznie do Zamawiającego.</w:t>
      </w:r>
    </w:p>
    <w:p w14:paraId="659B695B" w14:textId="77777777" w:rsidR="00E723F6" w:rsidRPr="001715DA" w:rsidRDefault="00E723F6" w:rsidP="0092600D">
      <w:pPr>
        <w:numPr>
          <w:ilvl w:val="1"/>
          <w:numId w:val="41"/>
        </w:numPr>
        <w:spacing w:after="160" w:line="259" w:lineRule="auto"/>
        <w:jc w:val="both"/>
        <w:rPr>
          <w:rFonts w:ascii="Arial" w:hAnsi="Arial" w:cs="Arial"/>
          <w:bCs/>
          <w:sz w:val="22"/>
          <w:szCs w:val="22"/>
          <w:lang w:val="cs-CZ"/>
        </w:rPr>
      </w:pPr>
      <w:r w:rsidRPr="001715DA">
        <w:rPr>
          <w:rFonts w:ascii="Arial" w:hAnsi="Arial" w:cs="Arial"/>
          <w:bCs/>
          <w:sz w:val="22"/>
          <w:szCs w:val="22"/>
          <w:lang w:val="cs-CZ"/>
        </w:rPr>
        <w:t>Po stronie Wykonawcy jest zapewnienie na swój koszt pomieszczeń warsztatowych i socjalnych.</w:t>
      </w:r>
    </w:p>
    <w:p w14:paraId="1625B229" w14:textId="77777777" w:rsidR="00E723F6" w:rsidRPr="001715DA" w:rsidRDefault="00E723F6" w:rsidP="0092600D">
      <w:pPr>
        <w:numPr>
          <w:ilvl w:val="1"/>
          <w:numId w:val="41"/>
        </w:numPr>
        <w:spacing w:after="160" w:line="259" w:lineRule="auto"/>
        <w:jc w:val="both"/>
        <w:rPr>
          <w:rFonts w:ascii="Arial" w:hAnsi="Arial" w:cs="Arial"/>
          <w:bCs/>
          <w:sz w:val="22"/>
          <w:szCs w:val="22"/>
          <w:lang w:val="cs-CZ"/>
        </w:rPr>
      </w:pPr>
      <w:r w:rsidRPr="001715DA">
        <w:rPr>
          <w:rFonts w:ascii="Arial" w:hAnsi="Arial" w:cs="Arial"/>
          <w:bCs/>
          <w:sz w:val="22"/>
          <w:szCs w:val="22"/>
          <w:lang w:val="cs-CZ"/>
        </w:rPr>
        <w:t>Zdemontowane elementy są własnością Zamawiającego i zostaną złożone w miejscu wskazanym przez Zamawiającego. Demontaż elementów musi przebiegać w taki sposób, by demontowane elementy nie uległy zniszczeniu lub uszkodzeniu.</w:t>
      </w:r>
    </w:p>
    <w:p w14:paraId="7359C364" w14:textId="77777777" w:rsidR="009803D3" w:rsidRPr="001715DA" w:rsidRDefault="009803D3" w:rsidP="009803D3">
      <w:pPr>
        <w:ind w:hanging="294"/>
        <w:jc w:val="both"/>
        <w:rPr>
          <w:rFonts w:ascii="Arial" w:hAnsi="Arial" w:cs="Arial"/>
          <w:bCs/>
          <w:sz w:val="22"/>
          <w:szCs w:val="22"/>
        </w:rPr>
      </w:pPr>
    </w:p>
    <w:p w14:paraId="4F958C8C" w14:textId="33383638" w:rsidR="0015612A" w:rsidRPr="001715DA" w:rsidRDefault="0015612A" w:rsidP="00892767">
      <w:pPr>
        <w:ind w:hanging="294"/>
        <w:jc w:val="both"/>
        <w:rPr>
          <w:rFonts w:ascii="Arial" w:hAnsi="Arial" w:cs="Arial"/>
          <w:bCs/>
          <w:sz w:val="22"/>
          <w:szCs w:val="22"/>
        </w:rPr>
        <w:sectPr w:rsidR="0015612A" w:rsidRPr="001715DA" w:rsidSect="00667873">
          <w:pgSz w:w="11906" w:h="16838"/>
          <w:pgMar w:top="851" w:right="991" w:bottom="284" w:left="1134" w:header="567" w:footer="510" w:gutter="0"/>
          <w:cols w:space="708"/>
          <w:docGrid w:linePitch="360"/>
        </w:sectPr>
      </w:pPr>
      <w:r w:rsidRPr="001715DA">
        <w:rPr>
          <w:rFonts w:ascii="Arial" w:eastAsia="Arial Unicode MS" w:hAnsi="Arial" w:cs="Arial"/>
          <w:bCs/>
          <w:color w:val="000000"/>
          <w:sz w:val="22"/>
          <w:szCs w:val="22"/>
        </w:rPr>
        <w:t>.</w:t>
      </w:r>
    </w:p>
    <w:p w14:paraId="3D911CB0" w14:textId="77777777" w:rsidR="000B6F61" w:rsidRPr="001715DA" w:rsidRDefault="000B6F61" w:rsidP="000B6F61">
      <w:pPr>
        <w:spacing w:line="276" w:lineRule="auto"/>
        <w:jc w:val="right"/>
        <w:rPr>
          <w:rFonts w:ascii="Arial" w:eastAsia="Calibri" w:hAnsi="Arial" w:cs="Arial"/>
          <w:b/>
          <w:color w:val="000000" w:themeColor="text1"/>
          <w:sz w:val="22"/>
          <w:szCs w:val="22"/>
        </w:rPr>
      </w:pPr>
      <w:bookmarkStart w:id="3" w:name="_Hlk210288231"/>
      <w:r w:rsidRPr="001715DA">
        <w:rPr>
          <w:rFonts w:ascii="Arial" w:eastAsia="Calibri" w:hAnsi="Arial" w:cs="Arial"/>
          <w:b/>
          <w:color w:val="000000" w:themeColor="text1"/>
          <w:sz w:val="22"/>
          <w:szCs w:val="22"/>
        </w:rPr>
        <w:lastRenderedPageBreak/>
        <w:t>Załącznik nr 3 do Istotnych Zapisów Zlecenia</w:t>
      </w:r>
    </w:p>
    <w:p w14:paraId="03067404" w14:textId="77777777" w:rsidR="000B6F61" w:rsidRPr="001715DA" w:rsidRDefault="000B6F61" w:rsidP="000B6F61">
      <w:pPr>
        <w:spacing w:line="276" w:lineRule="auto"/>
        <w:jc w:val="right"/>
        <w:rPr>
          <w:rFonts w:ascii="Arial" w:eastAsia="Calibri" w:hAnsi="Arial" w:cs="Arial"/>
          <w:b/>
          <w:color w:val="000000" w:themeColor="text1"/>
          <w:sz w:val="22"/>
          <w:szCs w:val="22"/>
        </w:rPr>
      </w:pPr>
    </w:p>
    <w:p w14:paraId="299D7C65" w14:textId="77777777" w:rsidR="000B6F61" w:rsidRPr="001715DA" w:rsidRDefault="000B6F61" w:rsidP="000B6F61">
      <w:pPr>
        <w:spacing w:after="120" w:line="276" w:lineRule="auto"/>
        <w:jc w:val="center"/>
        <w:rPr>
          <w:rFonts w:ascii="Arial" w:eastAsia="Calibri" w:hAnsi="Arial" w:cs="Arial"/>
          <w:b/>
          <w:color w:val="000000" w:themeColor="text1"/>
          <w:sz w:val="22"/>
          <w:szCs w:val="22"/>
        </w:rPr>
      </w:pPr>
      <w:r w:rsidRPr="001715DA">
        <w:rPr>
          <w:rFonts w:ascii="Arial" w:eastAsia="Calibri" w:hAnsi="Arial" w:cs="Arial"/>
          <w:b/>
          <w:color w:val="000000" w:themeColor="text1"/>
          <w:sz w:val="22"/>
          <w:szCs w:val="22"/>
        </w:rPr>
        <w:t>WARUNKI UBEZPIECZENIA</w:t>
      </w:r>
    </w:p>
    <w:p w14:paraId="19B9F85A" w14:textId="77777777" w:rsidR="000B6F61" w:rsidRPr="001715DA" w:rsidRDefault="000B6F61">
      <w:pPr>
        <w:numPr>
          <w:ilvl w:val="0"/>
          <w:numId w:val="17"/>
        </w:numPr>
        <w:spacing w:after="120"/>
        <w:ind w:left="425" w:hanging="425"/>
        <w:jc w:val="both"/>
        <w:rPr>
          <w:rFonts w:ascii="Arial" w:eastAsia="Calibri" w:hAnsi="Arial" w:cs="Arial"/>
          <w:sz w:val="22"/>
          <w:szCs w:val="22"/>
        </w:rPr>
      </w:pPr>
      <w:r w:rsidRPr="001715DA">
        <w:rPr>
          <w:rFonts w:ascii="Arial" w:eastAsia="Calibri" w:hAnsi="Arial" w:cs="Arial"/>
          <w:sz w:val="22"/>
          <w:szCs w:val="22"/>
        </w:rPr>
        <w:t>Wykonawca utrzyma w mocy, co najmniej przez okres związania niniejszą Umową oraz zapewni ciągłość ubezpieczenia odpowiedzialności cywilnej (OC), w którym rodzaj działalności objętej ochroną będzie zgodny z zakresem prac wykonywanych w ramach Umowy.</w:t>
      </w:r>
    </w:p>
    <w:p w14:paraId="0E794E05" w14:textId="77777777" w:rsidR="000B6F61" w:rsidRPr="001715DA" w:rsidRDefault="000B6F61">
      <w:pPr>
        <w:numPr>
          <w:ilvl w:val="0"/>
          <w:numId w:val="17"/>
        </w:numPr>
        <w:spacing w:after="120"/>
        <w:ind w:left="425" w:hanging="425"/>
        <w:jc w:val="both"/>
        <w:rPr>
          <w:rFonts w:ascii="Arial" w:eastAsia="Calibri" w:hAnsi="Arial" w:cs="Arial"/>
          <w:sz w:val="22"/>
          <w:szCs w:val="22"/>
        </w:rPr>
      </w:pPr>
      <w:r w:rsidRPr="001715DA">
        <w:rPr>
          <w:rFonts w:ascii="Arial" w:eastAsia="Calibri" w:hAnsi="Arial" w:cs="Arial"/>
          <w:sz w:val="22"/>
          <w:szCs w:val="22"/>
        </w:rPr>
        <w:t>Jeżeli Wykonawcą jest konsorcjum, wymogi ubezpieczeniowe określone w niniejszym paragrafie powinien spełniać każdy z jego członków</w:t>
      </w:r>
    </w:p>
    <w:p w14:paraId="5EB2C791" w14:textId="77777777" w:rsidR="000B6F61" w:rsidRPr="001715DA" w:rsidRDefault="000B6F61">
      <w:pPr>
        <w:numPr>
          <w:ilvl w:val="0"/>
          <w:numId w:val="17"/>
        </w:numPr>
        <w:spacing w:after="120"/>
        <w:ind w:left="425" w:hanging="425"/>
        <w:jc w:val="both"/>
        <w:rPr>
          <w:rFonts w:ascii="Arial" w:eastAsia="Calibri" w:hAnsi="Arial" w:cs="Arial"/>
          <w:sz w:val="22"/>
          <w:szCs w:val="22"/>
        </w:rPr>
      </w:pPr>
      <w:r w:rsidRPr="001715DA">
        <w:rPr>
          <w:rFonts w:ascii="Arial" w:eastAsia="Calibri" w:hAnsi="Arial" w:cs="Arial"/>
          <w:sz w:val="22"/>
          <w:szCs w:val="22"/>
        </w:rPr>
        <w:t>Zakres ochrony ubezpieczeniowej objąć powinien odpowiedzialność cywilną Wykonawców z tytułu czynów niedozwolonych (odpowiedzialność deliktową) oraz odpowiedzialność cywilną za szkody wynikające z niewykonania lub nienależytego wykonania zobowiązania (odpowiedzialność kontraktowa). Ochroną zostaną objęte szkody rzeczowe i osobowe wyrządzone osobom trzecim.</w:t>
      </w:r>
    </w:p>
    <w:p w14:paraId="0B9EF6E5" w14:textId="77777777" w:rsidR="000B6F61" w:rsidRPr="001715DA" w:rsidRDefault="000B6F61">
      <w:pPr>
        <w:numPr>
          <w:ilvl w:val="0"/>
          <w:numId w:val="17"/>
        </w:numPr>
        <w:spacing w:after="120"/>
        <w:ind w:left="425" w:hanging="425"/>
        <w:jc w:val="both"/>
        <w:rPr>
          <w:rFonts w:ascii="Arial" w:hAnsi="Arial" w:cs="Arial"/>
          <w:iCs/>
          <w:sz w:val="22"/>
          <w:szCs w:val="22"/>
        </w:rPr>
      </w:pPr>
      <w:r w:rsidRPr="001715DA">
        <w:rPr>
          <w:rFonts w:ascii="Arial" w:eastAsia="Calibri" w:hAnsi="Arial" w:cs="Arial"/>
          <w:sz w:val="22"/>
          <w:szCs w:val="22"/>
        </w:rPr>
        <w:t>Dodatkowo</w:t>
      </w:r>
      <w:r w:rsidRPr="001715DA">
        <w:rPr>
          <w:rFonts w:ascii="Arial" w:hAnsi="Arial" w:cs="Arial"/>
          <w:iCs/>
          <w:sz w:val="22"/>
          <w:szCs w:val="22"/>
        </w:rPr>
        <w:t>, zakres ubezpieczenia będzie uwzględniał:</w:t>
      </w:r>
    </w:p>
    <w:p w14:paraId="6C727446" w14:textId="77777777" w:rsidR="000B6F61" w:rsidRPr="001715DA" w:rsidRDefault="000B6F61">
      <w:pPr>
        <w:pStyle w:val="Akapitzlist"/>
        <w:widowControl w:val="0"/>
        <w:numPr>
          <w:ilvl w:val="0"/>
          <w:numId w:val="18"/>
        </w:numPr>
        <w:spacing w:before="120" w:after="120"/>
        <w:ind w:left="499" w:hanging="357"/>
        <w:contextualSpacing w:val="0"/>
        <w:jc w:val="both"/>
        <w:rPr>
          <w:rFonts w:ascii="Arial" w:eastAsia="Calibri" w:hAnsi="Arial" w:cs="Arial"/>
          <w:sz w:val="22"/>
          <w:szCs w:val="22"/>
        </w:rPr>
      </w:pPr>
      <w:r w:rsidRPr="001715DA">
        <w:rPr>
          <w:rFonts w:ascii="Arial" w:eastAsia="Calibri" w:hAnsi="Arial" w:cs="Arial"/>
          <w:sz w:val="22"/>
          <w:szCs w:val="22"/>
        </w:rPr>
        <w:t xml:space="preserve">szkody spowodowane przez pojazdy nie podlegające obowiązkowemu ubezpieczeniu odpowiedzialności cywilnej posiadaczy pojazdów mechanicznych o ile będą wykorzystywane do realizacji Umowy. </w:t>
      </w:r>
    </w:p>
    <w:p w14:paraId="7DE38D66" w14:textId="77777777" w:rsidR="000B6F61" w:rsidRPr="001715DA" w:rsidRDefault="000B6F61">
      <w:pPr>
        <w:pStyle w:val="Akapitzlist"/>
        <w:widowControl w:val="0"/>
        <w:numPr>
          <w:ilvl w:val="0"/>
          <w:numId w:val="18"/>
        </w:numPr>
        <w:spacing w:before="120" w:after="120"/>
        <w:ind w:left="499" w:hanging="357"/>
        <w:contextualSpacing w:val="0"/>
        <w:jc w:val="both"/>
        <w:rPr>
          <w:rFonts w:ascii="Arial" w:eastAsia="Calibri" w:hAnsi="Arial" w:cs="Arial"/>
          <w:sz w:val="22"/>
          <w:szCs w:val="22"/>
        </w:rPr>
      </w:pPr>
      <w:r w:rsidRPr="001715DA">
        <w:rPr>
          <w:rFonts w:ascii="Arial" w:eastAsia="Calibri" w:hAnsi="Arial" w:cs="Arial"/>
          <w:sz w:val="22"/>
          <w:szCs w:val="22"/>
        </w:rPr>
        <w:t>szkody powstałe po wykonaniu pracy lub usługi wynikłe z nienależytego wykonania zobowiązania lub z czynu niedozwolonego;</w:t>
      </w:r>
    </w:p>
    <w:p w14:paraId="1DB47885" w14:textId="77777777" w:rsidR="000B6F61" w:rsidRPr="001715DA" w:rsidRDefault="000B6F61">
      <w:pPr>
        <w:pStyle w:val="Akapitzlist"/>
        <w:widowControl w:val="0"/>
        <w:numPr>
          <w:ilvl w:val="0"/>
          <w:numId w:val="18"/>
        </w:numPr>
        <w:spacing w:before="120" w:after="120"/>
        <w:ind w:left="499" w:hanging="357"/>
        <w:contextualSpacing w:val="0"/>
        <w:jc w:val="both"/>
        <w:rPr>
          <w:rFonts w:ascii="Arial" w:eastAsia="Calibri" w:hAnsi="Arial" w:cs="Arial"/>
          <w:sz w:val="22"/>
          <w:szCs w:val="22"/>
        </w:rPr>
      </w:pPr>
      <w:r w:rsidRPr="001715DA">
        <w:rPr>
          <w:rFonts w:ascii="Arial" w:eastAsia="Calibri" w:hAnsi="Arial" w:cs="Arial"/>
          <w:sz w:val="22"/>
          <w:szCs w:val="22"/>
        </w:rPr>
        <w:t>szkody powstałe wskutek rażącego niedbalstwa;</w:t>
      </w:r>
    </w:p>
    <w:p w14:paraId="2F804089" w14:textId="77777777" w:rsidR="000B6F61" w:rsidRPr="001715DA" w:rsidRDefault="000B6F61">
      <w:pPr>
        <w:pStyle w:val="Akapitzlist"/>
        <w:widowControl w:val="0"/>
        <w:numPr>
          <w:ilvl w:val="0"/>
          <w:numId w:val="18"/>
        </w:numPr>
        <w:spacing w:before="120" w:after="120"/>
        <w:ind w:left="499" w:hanging="357"/>
        <w:contextualSpacing w:val="0"/>
        <w:jc w:val="both"/>
        <w:rPr>
          <w:rFonts w:ascii="Arial" w:eastAsia="Calibri" w:hAnsi="Arial" w:cs="Arial"/>
          <w:sz w:val="22"/>
          <w:szCs w:val="22"/>
        </w:rPr>
      </w:pPr>
      <w:r w:rsidRPr="001715DA">
        <w:rPr>
          <w:rFonts w:ascii="Arial" w:eastAsia="Calibri" w:hAnsi="Arial" w:cs="Arial"/>
          <w:sz w:val="22"/>
          <w:szCs w:val="22"/>
        </w:rPr>
        <w:t>szkody wyrządzone w mieniu przekazanym w celu wykonania obróbki, czyszczenia, naprawy, demontażu, montażu, zabudowy lub innych podobnych czynności lub prac.</w:t>
      </w:r>
    </w:p>
    <w:p w14:paraId="6638A6C7" w14:textId="77777777" w:rsidR="000B6F61" w:rsidRPr="001715DA" w:rsidRDefault="000B6F61">
      <w:pPr>
        <w:pStyle w:val="Akapitzlist"/>
        <w:widowControl w:val="0"/>
        <w:numPr>
          <w:ilvl w:val="0"/>
          <w:numId w:val="18"/>
        </w:numPr>
        <w:spacing w:before="120" w:after="120"/>
        <w:ind w:left="499" w:hanging="357"/>
        <w:contextualSpacing w:val="0"/>
        <w:jc w:val="both"/>
        <w:rPr>
          <w:rFonts w:ascii="Arial" w:eastAsia="Calibri" w:hAnsi="Arial" w:cs="Arial"/>
          <w:sz w:val="22"/>
          <w:szCs w:val="22"/>
        </w:rPr>
      </w:pPr>
      <w:r w:rsidRPr="001715DA">
        <w:rPr>
          <w:rFonts w:ascii="Arial" w:eastAsia="Calibri" w:hAnsi="Arial" w:cs="Arial"/>
          <w:sz w:val="22"/>
          <w:szCs w:val="22"/>
        </w:rPr>
        <w:t>szkody wyrządzone w mieniu powierzonym lub będącym w pieczy, pod nadzorem lub kontrolą Wykonawcy – o ile Wykonawcy będzie powierzane mienie inne niż będące Przedmiotem Umowy;</w:t>
      </w:r>
    </w:p>
    <w:p w14:paraId="2663066C" w14:textId="77777777" w:rsidR="000B6F61" w:rsidRPr="001715DA" w:rsidRDefault="000B6F61">
      <w:pPr>
        <w:pStyle w:val="Akapitzlist"/>
        <w:widowControl w:val="0"/>
        <w:numPr>
          <w:ilvl w:val="0"/>
          <w:numId w:val="18"/>
        </w:numPr>
        <w:spacing w:before="120" w:after="120"/>
        <w:ind w:left="499" w:hanging="357"/>
        <w:contextualSpacing w:val="0"/>
        <w:jc w:val="both"/>
        <w:rPr>
          <w:rFonts w:ascii="Arial" w:eastAsia="Calibri" w:hAnsi="Arial" w:cs="Arial"/>
          <w:sz w:val="22"/>
          <w:szCs w:val="22"/>
        </w:rPr>
      </w:pPr>
      <w:r w:rsidRPr="001715DA">
        <w:rPr>
          <w:rFonts w:ascii="Arial" w:eastAsia="Calibri" w:hAnsi="Arial" w:cs="Arial"/>
          <w:sz w:val="22"/>
          <w:szCs w:val="22"/>
        </w:rPr>
        <w:t>szkody</w:t>
      </w:r>
      <w:r w:rsidRPr="001715DA">
        <w:rPr>
          <w:rFonts w:ascii="Arial" w:hAnsi="Arial" w:cs="Arial"/>
          <w:sz w:val="22"/>
          <w:szCs w:val="22"/>
        </w:rPr>
        <w:t xml:space="preserve"> wyrządzone przez dostarczony produkt – o ile dostawy będą elementem Przedmiotu Umowy</w:t>
      </w:r>
    </w:p>
    <w:p w14:paraId="3FFA26D0" w14:textId="77777777" w:rsidR="000B6F61" w:rsidRPr="001715DA" w:rsidRDefault="000B6F61">
      <w:pPr>
        <w:numPr>
          <w:ilvl w:val="0"/>
          <w:numId w:val="17"/>
        </w:numPr>
        <w:spacing w:after="120"/>
        <w:ind w:left="425" w:hanging="425"/>
        <w:jc w:val="both"/>
        <w:rPr>
          <w:rFonts w:ascii="Arial" w:eastAsia="Calibri" w:hAnsi="Arial" w:cs="Arial"/>
          <w:sz w:val="22"/>
          <w:szCs w:val="22"/>
        </w:rPr>
      </w:pPr>
      <w:r w:rsidRPr="001715DA">
        <w:rPr>
          <w:rFonts w:ascii="Arial" w:eastAsia="Calibri" w:hAnsi="Arial" w:cs="Arial"/>
          <w:sz w:val="22"/>
          <w:szCs w:val="22"/>
        </w:rPr>
        <w:t xml:space="preserve">Jeżeli do realizacji prac zostaną zatrudnieni podwykonawcy, Wykonawca zapewni ubezpieczenie odpowiedzialności cywilnej podwykonawców w zakresie obejmującym co najmniej realizowane przez nich prace. Dopuszcza się zastosowanie regresu w stosunku do podwykonawcy będącego sprawcą szkody. </w:t>
      </w:r>
    </w:p>
    <w:p w14:paraId="7AAFE1A2" w14:textId="77777777" w:rsidR="000B6F61" w:rsidRPr="001715DA" w:rsidRDefault="000B6F61">
      <w:pPr>
        <w:numPr>
          <w:ilvl w:val="0"/>
          <w:numId w:val="17"/>
        </w:numPr>
        <w:spacing w:after="120"/>
        <w:ind w:left="425" w:hanging="425"/>
        <w:jc w:val="both"/>
        <w:rPr>
          <w:rFonts w:ascii="Arial" w:eastAsia="Calibri" w:hAnsi="Arial" w:cs="Arial"/>
          <w:sz w:val="22"/>
          <w:szCs w:val="22"/>
        </w:rPr>
      </w:pPr>
      <w:r w:rsidRPr="001715DA">
        <w:rPr>
          <w:rFonts w:ascii="Arial" w:eastAsia="Calibri" w:hAnsi="Arial" w:cs="Arial"/>
          <w:sz w:val="22"/>
          <w:szCs w:val="22"/>
        </w:rPr>
        <w:t>Wysokość sumy gwarancyjnej dla niniejszego ubezpieczenia OC, powinna wynosić nie mniej niż 750 000,00 zł na jedno i wszystkie zdarzenia.</w:t>
      </w:r>
    </w:p>
    <w:p w14:paraId="48700F85" w14:textId="77777777" w:rsidR="000B6F61" w:rsidRPr="001715DA" w:rsidRDefault="000B6F61">
      <w:pPr>
        <w:numPr>
          <w:ilvl w:val="0"/>
          <w:numId w:val="17"/>
        </w:numPr>
        <w:spacing w:after="120"/>
        <w:ind w:left="425" w:hanging="425"/>
        <w:jc w:val="both"/>
        <w:rPr>
          <w:rFonts w:ascii="Arial" w:eastAsia="Calibri" w:hAnsi="Arial" w:cs="Arial"/>
          <w:sz w:val="22"/>
          <w:szCs w:val="22"/>
        </w:rPr>
      </w:pPr>
      <w:r w:rsidRPr="001715DA">
        <w:rPr>
          <w:rFonts w:ascii="Arial" w:eastAsia="Calibri" w:hAnsi="Arial" w:cs="Arial"/>
          <w:sz w:val="22"/>
          <w:szCs w:val="22"/>
        </w:rPr>
        <w:t xml:space="preserve">Franszyzy redukcyjne powinny wynosić nie więcej niż 50 000,00 zł na zdarzenie. </w:t>
      </w:r>
      <w:r w:rsidRPr="001715DA">
        <w:rPr>
          <w:rFonts w:ascii="Arial" w:eastAsia="Calibri" w:hAnsi="Arial" w:cs="Arial"/>
          <w:sz w:val="22"/>
          <w:szCs w:val="22"/>
        </w:rPr>
        <w:br/>
        <w:t>W przypadku zastosowania franszyz kwotowo – procentowych, maksymalna wartość nie może przekroczyć wskazanego poziomu.</w:t>
      </w:r>
    </w:p>
    <w:p w14:paraId="0E102AF9" w14:textId="77777777" w:rsidR="000B6F61" w:rsidRPr="001715DA" w:rsidRDefault="000B6F61">
      <w:pPr>
        <w:numPr>
          <w:ilvl w:val="0"/>
          <w:numId w:val="17"/>
        </w:numPr>
        <w:spacing w:after="120"/>
        <w:ind w:left="425" w:hanging="425"/>
        <w:jc w:val="both"/>
        <w:rPr>
          <w:rFonts w:ascii="Arial" w:eastAsia="Calibri" w:hAnsi="Arial" w:cs="Arial"/>
          <w:sz w:val="22"/>
          <w:szCs w:val="22"/>
        </w:rPr>
      </w:pPr>
      <w:r w:rsidRPr="001715DA">
        <w:rPr>
          <w:rFonts w:ascii="Arial" w:eastAsia="Calibri" w:hAnsi="Arial" w:cs="Arial"/>
          <w:sz w:val="22"/>
          <w:szCs w:val="22"/>
        </w:rPr>
        <w:t xml:space="preserve">Zakres terytorialny umowy ubezpieczenia odpowiedzialności cywilnej: teren Polski. </w:t>
      </w:r>
    </w:p>
    <w:p w14:paraId="1D4D5B24" w14:textId="77777777" w:rsidR="000B6F61" w:rsidRPr="001715DA" w:rsidRDefault="000B6F61">
      <w:pPr>
        <w:numPr>
          <w:ilvl w:val="0"/>
          <w:numId w:val="17"/>
        </w:numPr>
        <w:spacing w:after="120"/>
        <w:ind w:left="425" w:hanging="425"/>
        <w:jc w:val="both"/>
        <w:rPr>
          <w:rFonts w:ascii="Arial" w:eastAsia="Calibri" w:hAnsi="Arial" w:cs="Arial"/>
          <w:sz w:val="22"/>
          <w:szCs w:val="22"/>
        </w:rPr>
      </w:pPr>
      <w:r w:rsidRPr="001715DA">
        <w:rPr>
          <w:rFonts w:ascii="Arial" w:eastAsia="Calibri" w:hAnsi="Arial" w:cs="Arial"/>
          <w:sz w:val="22"/>
          <w:szCs w:val="22"/>
        </w:rPr>
        <w:t>Wyłączenia odpowiedzialności są dopuszczalne w zakresie zgodnym z aktualnym standardem rynkowym.</w:t>
      </w:r>
    </w:p>
    <w:p w14:paraId="3BAE2EE6" w14:textId="77777777" w:rsidR="000B6F61" w:rsidRPr="001715DA" w:rsidRDefault="000B6F61">
      <w:pPr>
        <w:numPr>
          <w:ilvl w:val="0"/>
          <w:numId w:val="17"/>
        </w:numPr>
        <w:spacing w:after="120"/>
        <w:ind w:left="425" w:hanging="425"/>
        <w:jc w:val="both"/>
        <w:rPr>
          <w:rFonts w:ascii="Arial" w:hAnsi="Arial" w:cs="Arial"/>
          <w:sz w:val="22"/>
          <w:szCs w:val="22"/>
        </w:rPr>
      </w:pPr>
      <w:r w:rsidRPr="001715DA">
        <w:rPr>
          <w:rFonts w:ascii="Arial" w:eastAsia="Calibri" w:hAnsi="Arial" w:cs="Arial"/>
          <w:sz w:val="22"/>
          <w:szCs w:val="22"/>
        </w:rPr>
        <w:t>Wykonawca</w:t>
      </w:r>
      <w:r w:rsidRPr="001715DA">
        <w:rPr>
          <w:rFonts w:ascii="Arial" w:hAnsi="Arial" w:cs="Arial"/>
          <w:sz w:val="22"/>
          <w:szCs w:val="22"/>
        </w:rPr>
        <w:t xml:space="preserve"> jest zobligowany dostarczyć kopie polis lub certyfikatów wystawionych przez ubezpieczyciela, poświadczających zawarcie umowy ubezpieczenia, zgodnej z wymogami, o których mowa w niniejszym załączniku do siedziby Zamawiającego: ul. Promienna 51, 43-603 Jaworzno z dopiskiem Budynek C, Wydział TMA - Biuro Rozliczeń i Monitorowania Działań na Majątku, pok. 110 w terminie do 3 dni od daty zawarcia Umowy. </w:t>
      </w:r>
    </w:p>
    <w:p w14:paraId="2449F796" w14:textId="77777777" w:rsidR="000B6F61" w:rsidRPr="001715DA" w:rsidRDefault="000B6F61">
      <w:pPr>
        <w:numPr>
          <w:ilvl w:val="0"/>
          <w:numId w:val="17"/>
        </w:numPr>
        <w:spacing w:after="120"/>
        <w:ind w:left="425" w:hanging="425"/>
        <w:jc w:val="both"/>
        <w:rPr>
          <w:rFonts w:ascii="Arial" w:eastAsia="Calibri" w:hAnsi="Arial" w:cs="Arial"/>
          <w:sz w:val="22"/>
          <w:szCs w:val="22"/>
        </w:rPr>
      </w:pPr>
      <w:r w:rsidRPr="001715DA">
        <w:rPr>
          <w:rFonts w:ascii="Arial" w:eastAsia="Calibri" w:hAnsi="Arial" w:cs="Arial"/>
          <w:sz w:val="22"/>
          <w:szCs w:val="22"/>
        </w:rPr>
        <w:t xml:space="preserve">Jeżeli w trakcie trwania niniejszej Umowy upłynie okres ubezpieczenia z tytułu przedłożonej przez Wykonawcę umowy ubezpieczenia, Wykonawca niezwłocznie i bez wezwania </w:t>
      </w:r>
      <w:r w:rsidRPr="001715DA">
        <w:rPr>
          <w:rFonts w:ascii="Arial" w:eastAsia="Calibri" w:hAnsi="Arial" w:cs="Arial"/>
          <w:sz w:val="22"/>
          <w:szCs w:val="22"/>
        </w:rPr>
        <w:lastRenderedPageBreak/>
        <w:t>dostarczy Zamawiającemu dokument potwierdzający przedłużenie bieżącej lub zawarcie nowej umowy ubezpieczenia zgodnej z wymaganiami określonymi w niniejszym paragrafie, w terminie najpóźniej 3 dni przed końcem bieżącego okresu ubezpieczenia. Wykonawca ma przy tym obowiązek zapewnić ciągłość ochrony ubezpieczeniowej (lub spowodować taki stan).</w:t>
      </w:r>
    </w:p>
    <w:p w14:paraId="44ABFAA7" w14:textId="77777777" w:rsidR="000B6F61" w:rsidRPr="001715DA" w:rsidRDefault="000B6F61">
      <w:pPr>
        <w:numPr>
          <w:ilvl w:val="0"/>
          <w:numId w:val="17"/>
        </w:numPr>
        <w:spacing w:after="120"/>
        <w:ind w:left="425" w:hanging="425"/>
        <w:jc w:val="both"/>
        <w:rPr>
          <w:rFonts w:ascii="Arial" w:eastAsia="Calibri" w:hAnsi="Arial" w:cs="Arial"/>
          <w:sz w:val="22"/>
          <w:szCs w:val="22"/>
        </w:rPr>
      </w:pPr>
      <w:r w:rsidRPr="001715DA">
        <w:rPr>
          <w:rFonts w:ascii="Arial" w:eastAsia="Calibri" w:hAnsi="Arial" w:cs="Arial"/>
          <w:sz w:val="22"/>
          <w:szCs w:val="22"/>
        </w:rPr>
        <w:t>Jeżeli wymagana umowa ubezpieczenia nie zostanie zawarta lub dokumenty potwierdzające</w:t>
      </w:r>
      <w:r w:rsidRPr="001715DA">
        <w:rPr>
          <w:rFonts w:ascii="Arial" w:hAnsi="Arial" w:cs="Arial"/>
          <w:sz w:val="22"/>
          <w:szCs w:val="22"/>
        </w:rPr>
        <w:t xml:space="preserve"> jej zawarcie (w tym opłacenie składki) nie zostaną dostarczone, albo jeśli zakres ochrony będzie odbiegał na niekorzyść Zamawiającego od zakresu wskazanego </w:t>
      </w:r>
      <w:r w:rsidRPr="001715DA">
        <w:rPr>
          <w:rFonts w:ascii="Arial" w:eastAsia="Calibri" w:hAnsi="Arial" w:cs="Arial"/>
          <w:sz w:val="22"/>
          <w:szCs w:val="22"/>
          <w:lang w:eastAsia="en-US"/>
        </w:rPr>
        <w:t xml:space="preserve">w niniejszym paragrafie </w:t>
      </w:r>
      <w:r w:rsidRPr="001715DA">
        <w:rPr>
          <w:rFonts w:ascii="Arial" w:hAnsi="Arial" w:cs="Arial"/>
          <w:iCs/>
          <w:sz w:val="22"/>
          <w:szCs w:val="22"/>
        </w:rPr>
        <w:t>lub Wykonawca w jakikolwiek sposób i stopniu zmieni zapisy umowy ubezpieczenia na niekorzyść Zamawiającego bez jego zgody bądź gdy świadomie wprowadzi w błąd Zamawiającego co do istnienia lub warunków tejże umów ubezpieczenia</w:t>
      </w:r>
      <w:r w:rsidRPr="001715DA">
        <w:rPr>
          <w:rFonts w:ascii="Arial" w:eastAsia="Calibri" w:hAnsi="Arial" w:cs="Arial"/>
          <w:sz w:val="22"/>
          <w:szCs w:val="22"/>
          <w:lang w:eastAsia="en-US"/>
        </w:rPr>
        <w:t xml:space="preserve"> Zamawiający ma prawo samodzielnie zawrzeć stosowną umowę ubezpieczenia we wskazanym powyżej zakresie. Zamawiający obciąży Wykonawcę składką za tak zawartą umowę ubezpieczenia wzywając go do zapłaty lub dokonując potrącenia wraz z należnymi odsetkami z wynagrodzenia Wykonawcy.</w:t>
      </w:r>
    </w:p>
    <w:p w14:paraId="14BBA53F" w14:textId="77777777" w:rsidR="000B6F61" w:rsidRPr="001715DA" w:rsidRDefault="000B6F61">
      <w:pPr>
        <w:numPr>
          <w:ilvl w:val="0"/>
          <w:numId w:val="17"/>
        </w:numPr>
        <w:spacing w:after="120"/>
        <w:ind w:left="425" w:hanging="425"/>
        <w:jc w:val="both"/>
        <w:rPr>
          <w:rFonts w:ascii="Arial" w:eastAsia="Calibri" w:hAnsi="Arial" w:cs="Arial"/>
          <w:sz w:val="22"/>
          <w:szCs w:val="22"/>
        </w:rPr>
      </w:pPr>
      <w:r w:rsidRPr="001715DA">
        <w:rPr>
          <w:rFonts w:ascii="Arial" w:eastAsia="Calibri" w:hAnsi="Arial" w:cs="Arial"/>
          <w:sz w:val="22"/>
          <w:szCs w:val="22"/>
        </w:rPr>
        <w:t>Ubezpieczenia winny zostać zawarte z ubezpieczycielem lub ubezpieczycielami na warunkach przedstawionych w Umowie. Zatwierdzenia wymaga jakakolwiek zmiana w warunkach zawartych ubezpieczeń powodująca pogorszenie warunków ubezpieczenia w porównaniu z Umową.</w:t>
      </w:r>
    </w:p>
    <w:p w14:paraId="7DBF2DC9" w14:textId="77777777" w:rsidR="000B6F61" w:rsidRPr="001715DA" w:rsidRDefault="000B6F61">
      <w:pPr>
        <w:numPr>
          <w:ilvl w:val="0"/>
          <w:numId w:val="17"/>
        </w:numPr>
        <w:spacing w:after="120"/>
        <w:ind w:left="425" w:hanging="425"/>
        <w:jc w:val="both"/>
        <w:rPr>
          <w:rFonts w:ascii="Arial" w:eastAsia="Calibri" w:hAnsi="Arial" w:cs="Arial"/>
          <w:sz w:val="22"/>
          <w:szCs w:val="22"/>
        </w:rPr>
      </w:pPr>
      <w:r w:rsidRPr="001715DA">
        <w:rPr>
          <w:rFonts w:ascii="Arial" w:eastAsia="Calibri" w:hAnsi="Arial" w:cs="Arial"/>
          <w:sz w:val="22"/>
          <w:szCs w:val="22"/>
        </w:rPr>
        <w:t>Obowiązek Wykonawcy lub podwykonawców do zawarcia i przedłużania ważności wymaganych ubezpieczeń nie może być w żadnym wypadku interpretowany jako ograniczenie odpowiedzialności wynikającej z niniejszej Umowy.</w:t>
      </w:r>
    </w:p>
    <w:p w14:paraId="2A4C784C" w14:textId="4179EF44" w:rsidR="000B6F61" w:rsidRPr="001715DA" w:rsidRDefault="000B6F61">
      <w:pPr>
        <w:numPr>
          <w:ilvl w:val="0"/>
          <w:numId w:val="17"/>
        </w:numPr>
        <w:spacing w:after="120"/>
        <w:ind w:left="425" w:hanging="425"/>
        <w:jc w:val="both"/>
        <w:rPr>
          <w:rFonts w:ascii="Arial" w:hAnsi="Arial" w:cs="Arial"/>
          <w:sz w:val="22"/>
          <w:szCs w:val="22"/>
        </w:rPr>
      </w:pPr>
      <w:r w:rsidRPr="001715DA">
        <w:rPr>
          <w:rFonts w:ascii="Arial" w:eastAsia="Calibri" w:hAnsi="Arial" w:cs="Arial"/>
          <w:sz w:val="22"/>
          <w:szCs w:val="22"/>
        </w:rPr>
        <w:t>Kopie</w:t>
      </w:r>
      <w:r w:rsidRPr="001715DA">
        <w:rPr>
          <w:rFonts w:ascii="Arial" w:eastAsia="Calibri" w:hAnsi="Arial" w:cs="Arial"/>
          <w:sz w:val="22"/>
          <w:szCs w:val="22"/>
          <w:lang w:eastAsia="en-US"/>
        </w:rPr>
        <w:t xml:space="preserve"> polis ubezpieczenia od odpowiedzialności cywilnej (OC) wraz z potwierdzeniem opłacenia składek stanowi</w:t>
      </w:r>
      <w:r w:rsidRPr="001715DA">
        <w:rPr>
          <w:rFonts w:ascii="Arial" w:eastAsia="Calibri" w:hAnsi="Arial" w:cs="Arial"/>
          <w:sz w:val="22"/>
          <w:szCs w:val="22"/>
        </w:rPr>
        <w:t>ą</w:t>
      </w:r>
      <w:r w:rsidRPr="001715DA">
        <w:rPr>
          <w:rFonts w:ascii="Arial" w:eastAsia="Calibri" w:hAnsi="Arial" w:cs="Arial"/>
          <w:sz w:val="22"/>
          <w:szCs w:val="22"/>
          <w:lang w:eastAsia="en-US"/>
        </w:rPr>
        <w:t xml:space="preserve"> Załącznik nr </w:t>
      </w:r>
      <w:r w:rsidR="003E1406" w:rsidRPr="001715DA">
        <w:rPr>
          <w:rFonts w:ascii="Arial" w:eastAsia="Calibri" w:hAnsi="Arial" w:cs="Arial"/>
          <w:sz w:val="22"/>
          <w:szCs w:val="22"/>
        </w:rPr>
        <w:t>5</w:t>
      </w:r>
      <w:r w:rsidRPr="001715DA">
        <w:rPr>
          <w:rFonts w:ascii="Arial" w:eastAsia="Calibri" w:hAnsi="Arial" w:cs="Arial"/>
          <w:sz w:val="22"/>
          <w:szCs w:val="22"/>
          <w:lang w:eastAsia="en-US"/>
        </w:rPr>
        <w:t xml:space="preserve"> do </w:t>
      </w:r>
      <w:r w:rsidRPr="001715DA">
        <w:rPr>
          <w:rFonts w:ascii="Arial" w:eastAsia="Calibri" w:hAnsi="Arial" w:cs="Arial"/>
          <w:sz w:val="22"/>
          <w:szCs w:val="22"/>
        </w:rPr>
        <w:t>Istotnych Zapisów Zlecenia.</w:t>
      </w:r>
    </w:p>
    <w:p w14:paraId="52AFD440" w14:textId="77777777" w:rsidR="000B6F61" w:rsidRPr="001715DA" w:rsidRDefault="000B6F61" w:rsidP="000B6F61">
      <w:pPr>
        <w:spacing w:after="160" w:line="259" w:lineRule="auto"/>
        <w:rPr>
          <w:rFonts w:ascii="Arial" w:eastAsia="Calibri" w:hAnsi="Arial" w:cs="Arial"/>
          <w:b/>
          <w:color w:val="000000" w:themeColor="text1"/>
          <w:sz w:val="22"/>
          <w:szCs w:val="22"/>
        </w:rPr>
      </w:pPr>
      <w:r w:rsidRPr="001715DA">
        <w:rPr>
          <w:rFonts w:ascii="Arial" w:eastAsia="Calibri" w:hAnsi="Arial" w:cs="Arial"/>
          <w:b/>
          <w:color w:val="000000" w:themeColor="text1"/>
          <w:sz w:val="22"/>
          <w:szCs w:val="22"/>
        </w:rPr>
        <w:br w:type="page"/>
      </w:r>
    </w:p>
    <w:p w14:paraId="373DB5B8" w14:textId="1E42C2A0" w:rsidR="0015612A" w:rsidRPr="001715DA" w:rsidRDefault="0015612A" w:rsidP="0015612A">
      <w:pPr>
        <w:widowControl w:val="0"/>
        <w:tabs>
          <w:tab w:val="left" w:pos="3641"/>
          <w:tab w:val="center" w:pos="4678"/>
        </w:tabs>
        <w:autoSpaceDE w:val="0"/>
        <w:autoSpaceDN w:val="0"/>
        <w:adjustRightInd w:val="0"/>
        <w:spacing w:before="120" w:after="120"/>
        <w:jc w:val="right"/>
        <w:rPr>
          <w:rFonts w:ascii="Arial" w:eastAsia="SimSun" w:hAnsi="Arial" w:cs="Arial"/>
          <w:b/>
          <w:sz w:val="22"/>
          <w:szCs w:val="22"/>
          <w:lang w:eastAsia="zh-CN"/>
        </w:rPr>
      </w:pPr>
      <w:r w:rsidRPr="001715DA">
        <w:rPr>
          <w:rFonts w:ascii="Arial" w:eastAsia="SimSun" w:hAnsi="Arial" w:cs="Arial"/>
          <w:b/>
          <w:sz w:val="22"/>
          <w:szCs w:val="22"/>
          <w:lang w:eastAsia="zh-CN"/>
        </w:rPr>
        <w:lastRenderedPageBreak/>
        <w:t xml:space="preserve">Załącznik nr </w:t>
      </w:r>
      <w:r w:rsidR="000B6F61" w:rsidRPr="001715DA">
        <w:rPr>
          <w:rFonts w:ascii="Arial" w:eastAsia="SimSun" w:hAnsi="Arial" w:cs="Arial"/>
          <w:b/>
          <w:sz w:val="22"/>
          <w:szCs w:val="22"/>
          <w:lang w:eastAsia="zh-CN"/>
        </w:rPr>
        <w:t>4</w:t>
      </w:r>
      <w:r w:rsidRPr="001715DA">
        <w:rPr>
          <w:rFonts w:ascii="Arial" w:eastAsia="SimSun" w:hAnsi="Arial" w:cs="Arial"/>
          <w:b/>
          <w:sz w:val="22"/>
          <w:szCs w:val="22"/>
          <w:lang w:eastAsia="zh-CN"/>
        </w:rPr>
        <w:t xml:space="preserve"> do </w:t>
      </w:r>
      <w:r w:rsidR="003E1406" w:rsidRPr="001715DA">
        <w:rPr>
          <w:rFonts w:ascii="Arial" w:eastAsia="SimSun" w:hAnsi="Arial" w:cs="Arial"/>
          <w:b/>
          <w:sz w:val="22"/>
          <w:szCs w:val="22"/>
          <w:lang w:eastAsia="zh-CN"/>
        </w:rPr>
        <w:t>I</w:t>
      </w:r>
      <w:r w:rsidRPr="001715DA">
        <w:rPr>
          <w:rFonts w:ascii="Arial" w:eastAsia="SimSun" w:hAnsi="Arial" w:cs="Arial"/>
          <w:b/>
          <w:sz w:val="22"/>
          <w:szCs w:val="22"/>
          <w:lang w:eastAsia="zh-CN"/>
        </w:rPr>
        <w:t>stotnych postanowień zlecenia</w:t>
      </w:r>
    </w:p>
    <w:bookmarkEnd w:id="3"/>
    <w:p w14:paraId="1AC6F5EF" w14:textId="77777777" w:rsidR="003E1406" w:rsidRPr="001715DA" w:rsidRDefault="003E1406" w:rsidP="003E1406">
      <w:pPr>
        <w:spacing w:before="120"/>
        <w:jc w:val="center"/>
        <w:outlineLvl w:val="1"/>
        <w:rPr>
          <w:rFonts w:ascii="Arial" w:hAnsi="Arial" w:cs="Arial"/>
          <w:b/>
          <w:bCs/>
          <w:color w:val="000000" w:themeColor="text1"/>
          <w:sz w:val="22"/>
          <w:szCs w:val="22"/>
        </w:rPr>
      </w:pPr>
      <w:r w:rsidRPr="001715DA">
        <w:rPr>
          <w:rFonts w:ascii="Arial" w:hAnsi="Arial" w:cs="Arial"/>
          <w:b/>
          <w:bCs/>
          <w:color w:val="000000" w:themeColor="text1"/>
          <w:sz w:val="22"/>
          <w:szCs w:val="22"/>
        </w:rPr>
        <w:t xml:space="preserve">Formularz wyceny </w:t>
      </w:r>
    </w:p>
    <w:p w14:paraId="5DD59F99" w14:textId="77777777" w:rsidR="003E1406" w:rsidRPr="001715DA" w:rsidRDefault="003E1406" w:rsidP="003E1406">
      <w:pPr>
        <w:widowControl w:val="0"/>
        <w:autoSpaceDE w:val="0"/>
        <w:autoSpaceDN w:val="0"/>
        <w:adjustRightInd w:val="0"/>
        <w:spacing w:after="240"/>
        <w:rPr>
          <w:rFonts w:ascii="Arial" w:hAnsi="Arial" w:cs="Arial"/>
          <w:b/>
          <w:sz w:val="22"/>
          <w:szCs w:val="22"/>
        </w:rPr>
      </w:pPr>
      <w:r w:rsidRPr="001715DA">
        <w:rPr>
          <w:rFonts w:ascii="Arial" w:hAnsi="Arial" w:cs="Arial"/>
          <w:b/>
          <w:sz w:val="22"/>
          <w:szCs w:val="22"/>
        </w:rPr>
        <w:t>Dane Wykonawcy:</w:t>
      </w:r>
    </w:p>
    <w:p w14:paraId="67589F40" w14:textId="77777777" w:rsidR="003E1406" w:rsidRPr="001715DA" w:rsidRDefault="003E1406" w:rsidP="003E1406">
      <w:pPr>
        <w:widowControl w:val="0"/>
        <w:tabs>
          <w:tab w:val="left" w:pos="851"/>
        </w:tabs>
        <w:autoSpaceDE w:val="0"/>
        <w:autoSpaceDN w:val="0"/>
        <w:adjustRightInd w:val="0"/>
        <w:spacing w:before="120" w:after="120"/>
        <w:rPr>
          <w:rFonts w:ascii="Arial" w:hAnsi="Arial" w:cs="Arial"/>
          <w:sz w:val="22"/>
          <w:szCs w:val="22"/>
        </w:rPr>
      </w:pPr>
      <w:r w:rsidRPr="001715DA">
        <w:rPr>
          <w:rFonts w:ascii="Arial" w:hAnsi="Arial" w:cs="Arial"/>
          <w:sz w:val="22"/>
          <w:szCs w:val="22"/>
        </w:rPr>
        <w:t>Adres</w:t>
      </w:r>
      <w:r w:rsidRPr="001715DA">
        <w:rPr>
          <w:rFonts w:ascii="Arial" w:hAnsi="Arial" w:cs="Arial"/>
          <w:sz w:val="22"/>
          <w:szCs w:val="22"/>
        </w:rPr>
        <w:tab/>
        <w:t>...................................................................</w:t>
      </w:r>
    </w:p>
    <w:p w14:paraId="4DE23EF4" w14:textId="77777777" w:rsidR="003E1406" w:rsidRPr="001715DA" w:rsidRDefault="003E1406" w:rsidP="003E1406">
      <w:pPr>
        <w:widowControl w:val="0"/>
        <w:tabs>
          <w:tab w:val="left" w:pos="851"/>
        </w:tabs>
        <w:autoSpaceDE w:val="0"/>
        <w:autoSpaceDN w:val="0"/>
        <w:adjustRightInd w:val="0"/>
        <w:spacing w:before="120" w:after="120"/>
        <w:rPr>
          <w:rFonts w:ascii="Arial" w:hAnsi="Arial" w:cs="Arial"/>
          <w:sz w:val="22"/>
          <w:szCs w:val="22"/>
        </w:rPr>
      </w:pPr>
      <w:r w:rsidRPr="001715DA">
        <w:rPr>
          <w:rFonts w:ascii="Arial" w:hAnsi="Arial" w:cs="Arial"/>
          <w:sz w:val="22"/>
          <w:szCs w:val="22"/>
        </w:rPr>
        <w:t>Nazwa</w:t>
      </w:r>
      <w:r w:rsidRPr="001715DA">
        <w:rPr>
          <w:rFonts w:ascii="Arial" w:hAnsi="Arial" w:cs="Arial"/>
          <w:sz w:val="22"/>
          <w:szCs w:val="22"/>
        </w:rPr>
        <w:tab/>
        <w:t>...................................................................</w:t>
      </w:r>
    </w:p>
    <w:p w14:paraId="7B95F546" w14:textId="77777777" w:rsidR="003E1406" w:rsidRPr="001715DA" w:rsidRDefault="003E1406" w:rsidP="003E1406">
      <w:pPr>
        <w:spacing w:after="120"/>
        <w:jc w:val="both"/>
        <w:rPr>
          <w:rFonts w:ascii="Arial" w:hAnsi="Arial" w:cs="Arial"/>
          <w:sz w:val="22"/>
          <w:szCs w:val="22"/>
        </w:rPr>
      </w:pPr>
      <w:r w:rsidRPr="001715DA">
        <w:rPr>
          <w:rFonts w:ascii="Arial" w:hAnsi="Arial" w:cs="Arial"/>
          <w:sz w:val="22"/>
          <w:szCs w:val="22"/>
        </w:rPr>
        <w:t>zadanie pod nazwą:</w:t>
      </w:r>
    </w:p>
    <w:p w14:paraId="42EF6814" w14:textId="77777777" w:rsidR="003E1406" w:rsidRPr="001715DA" w:rsidRDefault="003E1406" w:rsidP="003E1406">
      <w:pPr>
        <w:jc w:val="both"/>
        <w:rPr>
          <w:rFonts w:ascii="Arial" w:hAnsi="Arial" w:cs="Arial"/>
          <w:b/>
          <w:bCs/>
          <w:sz w:val="22"/>
          <w:szCs w:val="22"/>
        </w:rPr>
      </w:pPr>
      <w:r w:rsidRPr="001715DA">
        <w:rPr>
          <w:rFonts w:ascii="Arial" w:hAnsi="Arial" w:cs="Arial"/>
          <w:b/>
          <w:sz w:val="22"/>
          <w:szCs w:val="22"/>
        </w:rPr>
        <w:t xml:space="preserve">Serwis w zakresie pomiarów elektrycznych, układów sterowań i zabezpieczeń elektrycznych w TAURON Wytwarzanie Spółka Akcyjna – Oddział Elektrownia Łaziska w Łaziskach Górnych. </w:t>
      </w:r>
      <w:r w:rsidRPr="001715DA">
        <w:rPr>
          <w:rFonts w:ascii="Arial" w:hAnsi="Arial" w:cs="Arial"/>
          <w:sz w:val="22"/>
          <w:szCs w:val="22"/>
        </w:rPr>
        <w:t xml:space="preserve">Nr postępowania </w:t>
      </w:r>
      <w:r w:rsidRPr="001715DA">
        <w:rPr>
          <w:rFonts w:ascii="Arial" w:hAnsi="Arial" w:cs="Arial"/>
          <w:b/>
          <w:bCs/>
          <w:sz w:val="22"/>
          <w:szCs w:val="22"/>
        </w:rPr>
        <w:t>PNP-S/TW/12023/2025</w:t>
      </w:r>
    </w:p>
    <w:p w14:paraId="7578A599" w14:textId="77777777" w:rsidR="003E1406" w:rsidRPr="001715DA" w:rsidRDefault="003E1406" w:rsidP="003E1406">
      <w:pPr>
        <w:jc w:val="both"/>
        <w:rPr>
          <w:rFonts w:ascii="Arial" w:hAnsi="Arial" w:cs="Arial"/>
          <w:bCs/>
          <w:sz w:val="22"/>
          <w:szCs w:val="22"/>
        </w:rPr>
      </w:pPr>
      <w:r w:rsidRPr="001715DA">
        <w:rPr>
          <w:rFonts w:ascii="Arial" w:hAnsi="Arial" w:cs="Arial"/>
          <w:bCs/>
          <w:sz w:val="22"/>
          <w:szCs w:val="22"/>
        </w:rPr>
        <w:t xml:space="preserve">Niniejszy Załącznik stanowi podstawę o ustalenia wartości oferty Wykonawcy </w:t>
      </w:r>
      <w:r w:rsidRPr="001715DA">
        <w:rPr>
          <w:rFonts w:ascii="Arial" w:hAnsi="Arial" w:cs="Arial"/>
          <w:bCs/>
          <w:sz w:val="22"/>
          <w:szCs w:val="22"/>
        </w:rPr>
        <w:br/>
        <w:t>oraz maksymalnej wartości umowy</w:t>
      </w:r>
    </w:p>
    <w:p w14:paraId="3075D2B9" w14:textId="77777777" w:rsidR="003E1406" w:rsidRPr="001715DA" w:rsidRDefault="003E1406" w:rsidP="003E1406">
      <w:pPr>
        <w:jc w:val="both"/>
        <w:rPr>
          <w:rFonts w:ascii="Arial" w:hAnsi="Arial" w:cs="Arial"/>
          <w:bCs/>
          <w:sz w:val="22"/>
          <w:szCs w:val="22"/>
        </w:rPr>
      </w:pPr>
      <w:r w:rsidRPr="001715DA">
        <w:rPr>
          <w:rFonts w:ascii="Arial" w:hAnsi="Arial" w:cs="Arial"/>
          <w:bCs/>
          <w:sz w:val="22"/>
          <w:szCs w:val="22"/>
        </w:rPr>
        <w:t>I.</w:t>
      </w:r>
      <w:r w:rsidRPr="001715DA">
        <w:rPr>
          <w:rFonts w:ascii="Arial" w:hAnsi="Arial" w:cs="Arial"/>
          <w:bCs/>
          <w:sz w:val="22"/>
          <w:szCs w:val="22"/>
        </w:rPr>
        <w:tab/>
        <w:t>Sporządzona przez Wykonawcę Oferta powinna zawierać cenę za wykonanie przedmiotu zamówienia, przy czym ceną oferty jest cena obliczona w oparciu o:</w:t>
      </w:r>
    </w:p>
    <w:p w14:paraId="3321CBAA" w14:textId="77777777" w:rsidR="003E1406" w:rsidRPr="001715DA" w:rsidRDefault="003E1406" w:rsidP="003E1406">
      <w:pPr>
        <w:jc w:val="both"/>
        <w:rPr>
          <w:rFonts w:ascii="Arial" w:hAnsi="Arial" w:cs="Arial"/>
          <w:bCs/>
          <w:sz w:val="22"/>
          <w:szCs w:val="22"/>
        </w:rPr>
      </w:pPr>
      <w:r w:rsidRPr="001715DA">
        <w:rPr>
          <w:rFonts w:ascii="Arial" w:hAnsi="Arial" w:cs="Arial"/>
          <w:bCs/>
          <w:sz w:val="22"/>
          <w:szCs w:val="22"/>
        </w:rPr>
        <w:t>Formularz wyceny, sporządzony wg zamieszczonego w niniejszym Załączniku wzoru</w:t>
      </w:r>
    </w:p>
    <w:p w14:paraId="328F0509" w14:textId="77777777" w:rsidR="003E1406" w:rsidRPr="001715DA" w:rsidRDefault="003E1406" w:rsidP="003E1406">
      <w:pPr>
        <w:jc w:val="both"/>
        <w:rPr>
          <w:rFonts w:ascii="Arial" w:hAnsi="Arial" w:cs="Arial"/>
          <w:bCs/>
          <w:sz w:val="22"/>
          <w:szCs w:val="22"/>
        </w:rPr>
      </w:pPr>
      <w:r w:rsidRPr="001715DA">
        <w:rPr>
          <w:rFonts w:ascii="Arial" w:hAnsi="Arial" w:cs="Arial"/>
          <w:bCs/>
          <w:sz w:val="22"/>
          <w:szCs w:val="22"/>
        </w:rPr>
        <w:t>II.</w:t>
      </w:r>
      <w:r w:rsidRPr="001715DA">
        <w:rPr>
          <w:rFonts w:ascii="Arial" w:hAnsi="Arial" w:cs="Arial"/>
          <w:bCs/>
          <w:sz w:val="22"/>
          <w:szCs w:val="22"/>
        </w:rPr>
        <w:tab/>
        <w:t>Cena oferty powinna obejmować  wynagrodzenie za wszystkie prace przyszłego Wykonawcy, niezbędne do zrealizowania  przedmiotu  zamówienia,  zawierać wszelkie koszty jakie poniesie Wykonawca z tytułu należytej oraz zgodnej z obowiązującymi przepisami realizacji przedmiotu zamówienia  a także wynikające z zakresów  i  warunków określonych przez Zamawiającego.</w:t>
      </w:r>
    </w:p>
    <w:p w14:paraId="33C100AA" w14:textId="77777777" w:rsidR="003E1406" w:rsidRPr="001715DA" w:rsidRDefault="003E1406" w:rsidP="003E1406">
      <w:pPr>
        <w:jc w:val="both"/>
        <w:rPr>
          <w:rFonts w:ascii="Arial" w:hAnsi="Arial" w:cs="Arial"/>
          <w:bCs/>
          <w:sz w:val="22"/>
          <w:szCs w:val="22"/>
        </w:rPr>
      </w:pPr>
      <w:r w:rsidRPr="001715DA">
        <w:rPr>
          <w:rFonts w:ascii="Arial" w:hAnsi="Arial" w:cs="Arial"/>
          <w:bCs/>
          <w:sz w:val="22"/>
          <w:szCs w:val="22"/>
        </w:rPr>
        <w:t>III.</w:t>
      </w:r>
      <w:r w:rsidRPr="001715DA">
        <w:rPr>
          <w:rFonts w:ascii="Arial" w:hAnsi="Arial" w:cs="Arial"/>
          <w:bCs/>
          <w:sz w:val="22"/>
          <w:szCs w:val="22"/>
        </w:rPr>
        <w:tab/>
        <w:t>Na maksymalną wartość umowy składa się:</w:t>
      </w:r>
    </w:p>
    <w:p w14:paraId="0E433DCC" w14:textId="77777777" w:rsidR="003E1406" w:rsidRPr="001715DA" w:rsidRDefault="003E1406" w:rsidP="003E1406">
      <w:pPr>
        <w:jc w:val="both"/>
        <w:rPr>
          <w:rFonts w:ascii="Arial" w:hAnsi="Arial" w:cs="Arial"/>
          <w:bCs/>
          <w:sz w:val="22"/>
          <w:szCs w:val="22"/>
        </w:rPr>
      </w:pPr>
      <w:r w:rsidRPr="001715DA">
        <w:rPr>
          <w:rFonts w:ascii="Arial" w:hAnsi="Arial" w:cs="Arial"/>
          <w:bCs/>
          <w:sz w:val="22"/>
          <w:szCs w:val="22"/>
        </w:rPr>
        <w:t>- oferta Wykonawcy sporządzona zgodnie z ust. I,</w:t>
      </w:r>
    </w:p>
    <w:p w14:paraId="44A66BE3" w14:textId="77777777" w:rsidR="003E1406" w:rsidRPr="001715DA" w:rsidRDefault="003E1406" w:rsidP="003E1406">
      <w:pPr>
        <w:jc w:val="both"/>
        <w:rPr>
          <w:rFonts w:ascii="Arial" w:hAnsi="Arial" w:cs="Arial"/>
          <w:b/>
          <w:sz w:val="22"/>
          <w:szCs w:val="22"/>
        </w:rPr>
      </w:pPr>
      <w:r w:rsidRPr="001715DA">
        <w:rPr>
          <w:rFonts w:ascii="Arial" w:hAnsi="Arial" w:cs="Arial"/>
          <w:bCs/>
          <w:sz w:val="22"/>
          <w:szCs w:val="22"/>
        </w:rPr>
        <w:t>IV.   Do oceny ofert Zamawiający przyjmuje wartość robocizny</w:t>
      </w:r>
      <w:r w:rsidRPr="001715DA">
        <w:rPr>
          <w:rFonts w:ascii="Arial" w:hAnsi="Arial" w:cs="Arial"/>
          <w:b/>
          <w:sz w:val="22"/>
          <w:szCs w:val="22"/>
        </w:rPr>
        <w:t>.</w:t>
      </w: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421"/>
        <w:gridCol w:w="2986"/>
        <w:gridCol w:w="1561"/>
        <w:gridCol w:w="1560"/>
        <w:gridCol w:w="1697"/>
        <w:gridCol w:w="1835"/>
      </w:tblGrid>
      <w:tr w:rsidR="003E1406" w:rsidRPr="001715DA" w14:paraId="052E30EC" w14:textId="77777777" w:rsidTr="00764CDF">
        <w:trPr>
          <w:trHeight w:val="930"/>
          <w:jc w:val="center"/>
        </w:trPr>
        <w:tc>
          <w:tcPr>
            <w:tcW w:w="421" w:type="dxa"/>
            <w:tcBorders>
              <w:top w:val="single" w:sz="4" w:space="0" w:color="auto"/>
              <w:left w:val="single" w:sz="4" w:space="0" w:color="auto"/>
              <w:bottom w:val="single" w:sz="4" w:space="0" w:color="auto"/>
              <w:right w:val="single" w:sz="4" w:space="0" w:color="auto"/>
            </w:tcBorders>
            <w:shd w:val="clear" w:color="auto" w:fill="E2EFD9"/>
            <w:noWrap/>
            <w:vAlign w:val="center"/>
            <w:hideMark/>
          </w:tcPr>
          <w:p w14:paraId="3F85C6D2" w14:textId="77777777" w:rsidR="003E1406" w:rsidRPr="001715DA" w:rsidRDefault="003E1406" w:rsidP="00764CDF">
            <w:pPr>
              <w:jc w:val="both"/>
              <w:rPr>
                <w:rFonts w:ascii="Arial" w:hAnsi="Arial" w:cs="Arial"/>
                <w:b/>
                <w:sz w:val="22"/>
                <w:szCs w:val="22"/>
              </w:rPr>
            </w:pPr>
            <w:r w:rsidRPr="001715DA">
              <w:rPr>
                <w:rFonts w:ascii="Arial" w:hAnsi="Arial" w:cs="Arial"/>
                <w:b/>
                <w:sz w:val="22"/>
                <w:szCs w:val="22"/>
              </w:rPr>
              <w:t>L.p.</w:t>
            </w:r>
          </w:p>
        </w:tc>
        <w:tc>
          <w:tcPr>
            <w:tcW w:w="2986" w:type="dxa"/>
            <w:tcBorders>
              <w:top w:val="single" w:sz="4" w:space="0" w:color="auto"/>
              <w:left w:val="single" w:sz="4" w:space="0" w:color="auto"/>
              <w:bottom w:val="single" w:sz="4" w:space="0" w:color="auto"/>
              <w:right w:val="single" w:sz="4" w:space="0" w:color="auto"/>
            </w:tcBorders>
            <w:shd w:val="clear" w:color="auto" w:fill="E2EFD9"/>
            <w:vAlign w:val="center"/>
            <w:hideMark/>
          </w:tcPr>
          <w:p w14:paraId="0A293A96" w14:textId="77777777" w:rsidR="003E1406" w:rsidRPr="001715DA" w:rsidRDefault="003E1406" w:rsidP="00764CDF">
            <w:pPr>
              <w:jc w:val="both"/>
              <w:rPr>
                <w:rFonts w:ascii="Arial" w:hAnsi="Arial" w:cs="Arial"/>
                <w:b/>
                <w:sz w:val="22"/>
                <w:szCs w:val="22"/>
              </w:rPr>
            </w:pPr>
            <w:r w:rsidRPr="001715DA">
              <w:rPr>
                <w:rFonts w:ascii="Arial" w:hAnsi="Arial" w:cs="Arial"/>
                <w:b/>
                <w:sz w:val="22"/>
                <w:szCs w:val="22"/>
              </w:rPr>
              <w:t>Nazwa pozycji</w:t>
            </w:r>
          </w:p>
        </w:tc>
        <w:tc>
          <w:tcPr>
            <w:tcW w:w="1561" w:type="dxa"/>
            <w:tcBorders>
              <w:top w:val="single" w:sz="4" w:space="0" w:color="auto"/>
              <w:left w:val="single" w:sz="4" w:space="0" w:color="auto"/>
              <w:bottom w:val="single" w:sz="4" w:space="0" w:color="auto"/>
              <w:right w:val="single" w:sz="4" w:space="0" w:color="auto"/>
            </w:tcBorders>
            <w:shd w:val="clear" w:color="auto" w:fill="E2EFD9"/>
            <w:noWrap/>
            <w:vAlign w:val="center"/>
            <w:hideMark/>
          </w:tcPr>
          <w:p w14:paraId="6AB94D3A" w14:textId="77777777" w:rsidR="003E1406" w:rsidRPr="001715DA" w:rsidRDefault="003E1406" w:rsidP="00764CDF">
            <w:pPr>
              <w:jc w:val="both"/>
              <w:rPr>
                <w:rFonts w:ascii="Arial" w:hAnsi="Arial" w:cs="Arial"/>
                <w:b/>
                <w:sz w:val="22"/>
                <w:szCs w:val="22"/>
              </w:rPr>
            </w:pPr>
            <w:r w:rsidRPr="001715DA">
              <w:rPr>
                <w:rFonts w:ascii="Arial" w:hAnsi="Arial" w:cs="Arial"/>
                <w:b/>
                <w:bCs/>
                <w:sz w:val="22"/>
                <w:szCs w:val="22"/>
              </w:rPr>
              <w:t>Przewidywana liczba godzin rzeczywistych na jednego pracownika</w:t>
            </w:r>
          </w:p>
        </w:tc>
        <w:tc>
          <w:tcPr>
            <w:tcW w:w="1560" w:type="dxa"/>
            <w:tcBorders>
              <w:top w:val="single" w:sz="4" w:space="0" w:color="auto"/>
              <w:left w:val="single" w:sz="4" w:space="0" w:color="auto"/>
              <w:bottom w:val="single" w:sz="4" w:space="0" w:color="auto"/>
              <w:right w:val="single" w:sz="4" w:space="0" w:color="auto"/>
            </w:tcBorders>
            <w:shd w:val="clear" w:color="auto" w:fill="E2EFD9"/>
            <w:noWrap/>
            <w:vAlign w:val="center"/>
            <w:hideMark/>
          </w:tcPr>
          <w:p w14:paraId="61D4A7E0" w14:textId="77777777" w:rsidR="003E1406" w:rsidRPr="001715DA" w:rsidRDefault="003E1406" w:rsidP="00764CDF">
            <w:pPr>
              <w:jc w:val="both"/>
              <w:rPr>
                <w:rFonts w:ascii="Arial" w:hAnsi="Arial" w:cs="Arial"/>
                <w:b/>
                <w:sz w:val="22"/>
                <w:szCs w:val="22"/>
              </w:rPr>
            </w:pPr>
            <w:r w:rsidRPr="001715DA">
              <w:rPr>
                <w:rFonts w:ascii="Arial" w:hAnsi="Arial" w:cs="Arial"/>
                <w:b/>
                <w:bCs/>
                <w:sz w:val="22"/>
                <w:szCs w:val="22"/>
              </w:rPr>
              <w:t>Przewidywana ilość pracowników</w:t>
            </w:r>
          </w:p>
        </w:tc>
        <w:tc>
          <w:tcPr>
            <w:tcW w:w="1697" w:type="dxa"/>
            <w:tcBorders>
              <w:top w:val="single" w:sz="4" w:space="0" w:color="auto"/>
              <w:left w:val="single" w:sz="4" w:space="0" w:color="auto"/>
              <w:bottom w:val="single" w:sz="4" w:space="0" w:color="auto"/>
              <w:right w:val="single" w:sz="4" w:space="0" w:color="auto"/>
            </w:tcBorders>
            <w:shd w:val="clear" w:color="auto" w:fill="E2EFD9"/>
            <w:vAlign w:val="center"/>
            <w:hideMark/>
          </w:tcPr>
          <w:p w14:paraId="3639153E" w14:textId="77777777" w:rsidR="003E1406" w:rsidRPr="001715DA" w:rsidRDefault="003E1406" w:rsidP="00764CDF">
            <w:pPr>
              <w:jc w:val="both"/>
              <w:rPr>
                <w:rFonts w:ascii="Arial" w:hAnsi="Arial" w:cs="Arial"/>
                <w:b/>
                <w:bCs/>
                <w:sz w:val="22"/>
                <w:szCs w:val="22"/>
              </w:rPr>
            </w:pPr>
            <w:r w:rsidRPr="001715DA">
              <w:rPr>
                <w:rFonts w:ascii="Arial" w:hAnsi="Arial" w:cs="Arial"/>
                <w:b/>
                <w:bCs/>
                <w:sz w:val="22"/>
                <w:szCs w:val="22"/>
              </w:rPr>
              <w:t>Stawka netto</w:t>
            </w:r>
          </w:p>
          <w:p w14:paraId="46F0AF55" w14:textId="77777777" w:rsidR="003E1406" w:rsidRPr="001715DA" w:rsidRDefault="003E1406" w:rsidP="00764CDF">
            <w:pPr>
              <w:jc w:val="both"/>
              <w:rPr>
                <w:rFonts w:ascii="Arial" w:hAnsi="Arial" w:cs="Arial"/>
                <w:b/>
                <w:bCs/>
                <w:sz w:val="22"/>
                <w:szCs w:val="22"/>
              </w:rPr>
            </w:pPr>
            <w:r w:rsidRPr="001715DA">
              <w:rPr>
                <w:rFonts w:ascii="Arial" w:hAnsi="Arial" w:cs="Arial"/>
                <w:b/>
                <w:bCs/>
                <w:sz w:val="22"/>
                <w:szCs w:val="22"/>
              </w:rPr>
              <w:t>roboczogodziny</w:t>
            </w:r>
          </w:p>
          <w:p w14:paraId="1A83387B" w14:textId="77777777" w:rsidR="003E1406" w:rsidRPr="001715DA" w:rsidRDefault="003E1406" w:rsidP="00764CDF">
            <w:pPr>
              <w:jc w:val="both"/>
              <w:rPr>
                <w:rFonts w:ascii="Arial" w:hAnsi="Arial" w:cs="Arial"/>
                <w:b/>
                <w:bCs/>
                <w:sz w:val="22"/>
                <w:szCs w:val="22"/>
              </w:rPr>
            </w:pPr>
            <w:r w:rsidRPr="001715DA">
              <w:rPr>
                <w:rFonts w:ascii="Arial" w:hAnsi="Arial" w:cs="Arial"/>
                <w:b/>
                <w:bCs/>
                <w:sz w:val="22"/>
                <w:szCs w:val="22"/>
              </w:rPr>
              <w:t>rzeczywistej</w:t>
            </w:r>
          </w:p>
          <w:p w14:paraId="371A900A" w14:textId="77777777" w:rsidR="003E1406" w:rsidRPr="001715DA" w:rsidRDefault="003E1406" w:rsidP="00764CDF">
            <w:pPr>
              <w:jc w:val="both"/>
              <w:rPr>
                <w:rFonts w:ascii="Arial" w:hAnsi="Arial" w:cs="Arial"/>
                <w:b/>
                <w:sz w:val="22"/>
                <w:szCs w:val="22"/>
              </w:rPr>
            </w:pPr>
            <w:r w:rsidRPr="001715DA">
              <w:rPr>
                <w:rFonts w:ascii="Arial" w:hAnsi="Arial" w:cs="Arial"/>
                <w:b/>
                <w:bCs/>
                <w:sz w:val="22"/>
                <w:szCs w:val="22"/>
              </w:rPr>
              <w:t>[PLN])</w:t>
            </w:r>
          </w:p>
        </w:tc>
        <w:tc>
          <w:tcPr>
            <w:tcW w:w="1835" w:type="dxa"/>
            <w:tcBorders>
              <w:top w:val="single" w:sz="4" w:space="0" w:color="auto"/>
              <w:left w:val="single" w:sz="4" w:space="0" w:color="auto"/>
              <w:bottom w:val="single" w:sz="4" w:space="0" w:color="auto"/>
              <w:right w:val="single" w:sz="4" w:space="0" w:color="auto"/>
            </w:tcBorders>
            <w:shd w:val="clear" w:color="auto" w:fill="E2EFD9"/>
            <w:vAlign w:val="center"/>
          </w:tcPr>
          <w:p w14:paraId="1114A2CE" w14:textId="77777777" w:rsidR="003E1406" w:rsidRPr="001715DA" w:rsidRDefault="003E1406" w:rsidP="00764CDF">
            <w:pPr>
              <w:jc w:val="both"/>
              <w:rPr>
                <w:rFonts w:ascii="Arial" w:hAnsi="Arial" w:cs="Arial"/>
                <w:b/>
                <w:bCs/>
                <w:sz w:val="22"/>
                <w:szCs w:val="22"/>
              </w:rPr>
            </w:pPr>
            <w:r w:rsidRPr="001715DA">
              <w:rPr>
                <w:rFonts w:ascii="Arial" w:hAnsi="Arial" w:cs="Arial"/>
                <w:b/>
                <w:bCs/>
                <w:sz w:val="22"/>
                <w:szCs w:val="22"/>
              </w:rPr>
              <w:t>Wartość</w:t>
            </w:r>
          </w:p>
          <w:p w14:paraId="5FB68423" w14:textId="77777777" w:rsidR="003E1406" w:rsidRPr="001715DA" w:rsidRDefault="003E1406" w:rsidP="00764CDF">
            <w:pPr>
              <w:jc w:val="both"/>
              <w:rPr>
                <w:rFonts w:ascii="Arial" w:hAnsi="Arial" w:cs="Arial"/>
                <w:b/>
                <w:sz w:val="22"/>
                <w:szCs w:val="22"/>
              </w:rPr>
            </w:pPr>
          </w:p>
          <w:p w14:paraId="77F8219B" w14:textId="77777777" w:rsidR="003E1406" w:rsidRPr="001715DA" w:rsidRDefault="003E1406" w:rsidP="00764CDF">
            <w:pPr>
              <w:jc w:val="both"/>
              <w:rPr>
                <w:rFonts w:ascii="Arial" w:hAnsi="Arial" w:cs="Arial"/>
                <w:b/>
                <w:sz w:val="22"/>
                <w:szCs w:val="22"/>
              </w:rPr>
            </w:pPr>
            <w:r w:rsidRPr="001715DA">
              <w:rPr>
                <w:rFonts w:ascii="Arial" w:hAnsi="Arial" w:cs="Arial"/>
                <w:b/>
                <w:sz w:val="22"/>
                <w:szCs w:val="22"/>
              </w:rPr>
              <w:t>(2 x 3 x 4)</w:t>
            </w:r>
          </w:p>
        </w:tc>
      </w:tr>
      <w:tr w:rsidR="003E1406" w:rsidRPr="001715DA" w14:paraId="740D7712" w14:textId="77777777" w:rsidTr="00764CDF">
        <w:trPr>
          <w:trHeight w:hRule="exact" w:val="284"/>
          <w:jc w:val="center"/>
        </w:trPr>
        <w:tc>
          <w:tcPr>
            <w:tcW w:w="421" w:type="dxa"/>
            <w:tcBorders>
              <w:top w:val="single" w:sz="4" w:space="0" w:color="auto"/>
              <w:left w:val="single" w:sz="4" w:space="0" w:color="auto"/>
              <w:bottom w:val="single" w:sz="4" w:space="0" w:color="auto"/>
              <w:right w:val="single" w:sz="4" w:space="0" w:color="auto"/>
            </w:tcBorders>
            <w:noWrap/>
            <w:vAlign w:val="center"/>
          </w:tcPr>
          <w:p w14:paraId="581779B7" w14:textId="77777777" w:rsidR="003E1406" w:rsidRPr="001715DA" w:rsidRDefault="003E1406" w:rsidP="00764CDF">
            <w:pPr>
              <w:jc w:val="both"/>
              <w:rPr>
                <w:rFonts w:ascii="Arial" w:hAnsi="Arial" w:cs="Arial"/>
                <w:b/>
                <w:sz w:val="22"/>
                <w:szCs w:val="22"/>
              </w:rPr>
            </w:pPr>
          </w:p>
        </w:tc>
        <w:tc>
          <w:tcPr>
            <w:tcW w:w="2986" w:type="dxa"/>
            <w:tcBorders>
              <w:top w:val="single" w:sz="4" w:space="0" w:color="auto"/>
              <w:left w:val="single" w:sz="4" w:space="0" w:color="auto"/>
              <w:bottom w:val="single" w:sz="4" w:space="0" w:color="auto"/>
              <w:right w:val="single" w:sz="4" w:space="0" w:color="auto"/>
            </w:tcBorders>
            <w:vAlign w:val="center"/>
            <w:hideMark/>
          </w:tcPr>
          <w:p w14:paraId="17A55339" w14:textId="77777777" w:rsidR="003E1406" w:rsidRPr="001715DA" w:rsidRDefault="003E1406" w:rsidP="00764CDF">
            <w:pPr>
              <w:jc w:val="center"/>
              <w:rPr>
                <w:rFonts w:ascii="Arial" w:hAnsi="Arial" w:cs="Arial"/>
                <w:b/>
                <w:sz w:val="22"/>
                <w:szCs w:val="22"/>
              </w:rPr>
            </w:pPr>
            <w:r w:rsidRPr="001715DA">
              <w:rPr>
                <w:rFonts w:ascii="Arial" w:hAnsi="Arial" w:cs="Arial"/>
                <w:b/>
                <w:sz w:val="22"/>
                <w:szCs w:val="22"/>
              </w:rPr>
              <w:t>1</w:t>
            </w:r>
          </w:p>
        </w:tc>
        <w:tc>
          <w:tcPr>
            <w:tcW w:w="1561" w:type="dxa"/>
            <w:tcBorders>
              <w:top w:val="single" w:sz="4" w:space="0" w:color="auto"/>
              <w:left w:val="single" w:sz="4" w:space="0" w:color="auto"/>
              <w:bottom w:val="single" w:sz="4" w:space="0" w:color="auto"/>
              <w:right w:val="single" w:sz="4" w:space="0" w:color="auto"/>
            </w:tcBorders>
            <w:noWrap/>
            <w:vAlign w:val="center"/>
            <w:hideMark/>
          </w:tcPr>
          <w:p w14:paraId="3C768135" w14:textId="77777777" w:rsidR="003E1406" w:rsidRPr="001715DA" w:rsidRDefault="003E1406" w:rsidP="00764CDF">
            <w:pPr>
              <w:jc w:val="center"/>
              <w:rPr>
                <w:rFonts w:ascii="Arial" w:hAnsi="Arial" w:cs="Arial"/>
                <w:b/>
                <w:bCs/>
                <w:sz w:val="22"/>
                <w:szCs w:val="22"/>
              </w:rPr>
            </w:pPr>
            <w:r w:rsidRPr="001715DA">
              <w:rPr>
                <w:rFonts w:ascii="Arial" w:hAnsi="Arial" w:cs="Arial"/>
                <w:b/>
                <w:bCs/>
                <w:sz w:val="22"/>
                <w:szCs w:val="22"/>
              </w:rPr>
              <w:t>2</w:t>
            </w:r>
          </w:p>
        </w:tc>
        <w:tc>
          <w:tcPr>
            <w:tcW w:w="1560" w:type="dxa"/>
            <w:tcBorders>
              <w:top w:val="single" w:sz="4" w:space="0" w:color="auto"/>
              <w:left w:val="single" w:sz="4" w:space="0" w:color="auto"/>
              <w:bottom w:val="single" w:sz="4" w:space="0" w:color="auto"/>
              <w:right w:val="single" w:sz="4" w:space="0" w:color="auto"/>
            </w:tcBorders>
            <w:noWrap/>
            <w:vAlign w:val="center"/>
            <w:hideMark/>
          </w:tcPr>
          <w:p w14:paraId="29479D61" w14:textId="77777777" w:rsidR="003E1406" w:rsidRPr="001715DA" w:rsidRDefault="003E1406" w:rsidP="00764CDF">
            <w:pPr>
              <w:jc w:val="center"/>
              <w:rPr>
                <w:rFonts w:ascii="Arial" w:hAnsi="Arial" w:cs="Arial"/>
                <w:b/>
                <w:bCs/>
                <w:sz w:val="22"/>
                <w:szCs w:val="22"/>
              </w:rPr>
            </w:pPr>
            <w:r w:rsidRPr="001715DA">
              <w:rPr>
                <w:rFonts w:ascii="Arial" w:hAnsi="Arial" w:cs="Arial"/>
                <w:b/>
                <w:bCs/>
                <w:sz w:val="22"/>
                <w:szCs w:val="22"/>
              </w:rPr>
              <w:t>3</w:t>
            </w:r>
          </w:p>
        </w:tc>
        <w:tc>
          <w:tcPr>
            <w:tcW w:w="1697" w:type="dxa"/>
            <w:tcBorders>
              <w:top w:val="single" w:sz="4" w:space="0" w:color="auto"/>
              <w:left w:val="single" w:sz="4" w:space="0" w:color="auto"/>
              <w:bottom w:val="single" w:sz="4" w:space="0" w:color="auto"/>
              <w:right w:val="single" w:sz="4" w:space="0" w:color="auto"/>
            </w:tcBorders>
            <w:vAlign w:val="center"/>
            <w:hideMark/>
          </w:tcPr>
          <w:p w14:paraId="3B6D64E3" w14:textId="77777777" w:rsidR="003E1406" w:rsidRPr="001715DA" w:rsidRDefault="003E1406" w:rsidP="00764CDF">
            <w:pPr>
              <w:jc w:val="center"/>
              <w:rPr>
                <w:rFonts w:ascii="Arial" w:hAnsi="Arial" w:cs="Arial"/>
                <w:b/>
                <w:bCs/>
                <w:sz w:val="22"/>
                <w:szCs w:val="22"/>
              </w:rPr>
            </w:pPr>
            <w:r w:rsidRPr="001715DA">
              <w:rPr>
                <w:rFonts w:ascii="Arial" w:hAnsi="Arial" w:cs="Arial"/>
                <w:b/>
                <w:bCs/>
                <w:sz w:val="22"/>
                <w:szCs w:val="22"/>
              </w:rPr>
              <w:t>4</w:t>
            </w:r>
          </w:p>
        </w:tc>
        <w:tc>
          <w:tcPr>
            <w:tcW w:w="1835" w:type="dxa"/>
            <w:tcBorders>
              <w:top w:val="single" w:sz="4" w:space="0" w:color="auto"/>
              <w:left w:val="single" w:sz="4" w:space="0" w:color="auto"/>
              <w:bottom w:val="single" w:sz="4" w:space="0" w:color="auto"/>
              <w:right w:val="single" w:sz="4" w:space="0" w:color="auto"/>
            </w:tcBorders>
            <w:vAlign w:val="center"/>
            <w:hideMark/>
          </w:tcPr>
          <w:p w14:paraId="6EC4195A" w14:textId="77777777" w:rsidR="003E1406" w:rsidRPr="001715DA" w:rsidRDefault="003E1406" w:rsidP="00764CDF">
            <w:pPr>
              <w:jc w:val="center"/>
              <w:rPr>
                <w:rFonts w:ascii="Arial" w:hAnsi="Arial" w:cs="Arial"/>
                <w:b/>
                <w:bCs/>
                <w:sz w:val="22"/>
                <w:szCs w:val="22"/>
              </w:rPr>
            </w:pPr>
            <w:r w:rsidRPr="001715DA">
              <w:rPr>
                <w:rFonts w:ascii="Arial" w:hAnsi="Arial" w:cs="Arial"/>
                <w:b/>
                <w:bCs/>
                <w:sz w:val="22"/>
                <w:szCs w:val="22"/>
              </w:rPr>
              <w:t>5</w:t>
            </w:r>
          </w:p>
        </w:tc>
      </w:tr>
      <w:tr w:rsidR="003E1406" w:rsidRPr="001715DA" w14:paraId="23A24FDD" w14:textId="77777777" w:rsidTr="00764CDF">
        <w:trPr>
          <w:trHeight w:hRule="exact" w:val="624"/>
          <w:jc w:val="center"/>
        </w:trPr>
        <w:tc>
          <w:tcPr>
            <w:tcW w:w="421" w:type="dxa"/>
            <w:tcBorders>
              <w:top w:val="single" w:sz="4" w:space="0" w:color="auto"/>
              <w:left w:val="single" w:sz="4" w:space="0" w:color="auto"/>
              <w:bottom w:val="single" w:sz="4" w:space="0" w:color="auto"/>
              <w:right w:val="single" w:sz="4" w:space="0" w:color="auto"/>
            </w:tcBorders>
            <w:noWrap/>
            <w:vAlign w:val="center"/>
            <w:hideMark/>
          </w:tcPr>
          <w:p w14:paraId="439DE49A" w14:textId="77777777" w:rsidR="003E1406" w:rsidRPr="001715DA" w:rsidRDefault="003E1406" w:rsidP="00764CDF">
            <w:pPr>
              <w:jc w:val="both"/>
              <w:rPr>
                <w:rFonts w:ascii="Arial" w:hAnsi="Arial" w:cs="Arial"/>
                <w:b/>
                <w:sz w:val="22"/>
                <w:szCs w:val="22"/>
              </w:rPr>
            </w:pPr>
            <w:r w:rsidRPr="001715DA">
              <w:rPr>
                <w:rFonts w:ascii="Arial" w:hAnsi="Arial" w:cs="Arial"/>
                <w:b/>
                <w:sz w:val="22"/>
                <w:szCs w:val="22"/>
              </w:rPr>
              <w:t>1</w:t>
            </w:r>
          </w:p>
        </w:tc>
        <w:tc>
          <w:tcPr>
            <w:tcW w:w="2986" w:type="dxa"/>
            <w:tcBorders>
              <w:top w:val="single" w:sz="4" w:space="0" w:color="auto"/>
              <w:left w:val="single" w:sz="4" w:space="0" w:color="auto"/>
              <w:bottom w:val="single" w:sz="4" w:space="0" w:color="auto"/>
              <w:right w:val="single" w:sz="4" w:space="0" w:color="auto"/>
            </w:tcBorders>
            <w:vAlign w:val="center"/>
            <w:hideMark/>
          </w:tcPr>
          <w:p w14:paraId="1B57B38D" w14:textId="77777777" w:rsidR="003E1406" w:rsidRPr="001715DA" w:rsidRDefault="003E1406" w:rsidP="00764CDF">
            <w:pPr>
              <w:jc w:val="both"/>
              <w:rPr>
                <w:rFonts w:ascii="Arial" w:hAnsi="Arial" w:cs="Arial"/>
                <w:b/>
                <w:sz w:val="22"/>
                <w:szCs w:val="22"/>
              </w:rPr>
            </w:pPr>
            <w:r w:rsidRPr="001715DA">
              <w:rPr>
                <w:rFonts w:ascii="Arial" w:hAnsi="Arial" w:cs="Arial"/>
                <w:b/>
                <w:bCs/>
                <w:sz w:val="22"/>
                <w:szCs w:val="22"/>
              </w:rPr>
              <w:t xml:space="preserve">Cena </w:t>
            </w:r>
            <w:proofErr w:type="spellStart"/>
            <w:r w:rsidRPr="001715DA">
              <w:rPr>
                <w:rFonts w:ascii="Arial" w:hAnsi="Arial" w:cs="Arial"/>
                <w:b/>
                <w:bCs/>
                <w:sz w:val="22"/>
                <w:szCs w:val="22"/>
              </w:rPr>
              <w:t>rbg</w:t>
            </w:r>
            <w:proofErr w:type="spellEnd"/>
            <w:r w:rsidRPr="001715DA">
              <w:rPr>
                <w:rFonts w:ascii="Arial" w:hAnsi="Arial" w:cs="Arial"/>
                <w:b/>
                <w:bCs/>
                <w:sz w:val="22"/>
                <w:szCs w:val="22"/>
              </w:rPr>
              <w:t xml:space="preserve"> na zmianie I </w:t>
            </w:r>
            <w:proofErr w:type="spellStart"/>
            <w:r w:rsidRPr="001715DA">
              <w:rPr>
                <w:rFonts w:ascii="Arial" w:hAnsi="Arial" w:cs="Arial"/>
                <w:b/>
                <w:bCs/>
                <w:sz w:val="22"/>
                <w:szCs w:val="22"/>
              </w:rPr>
              <w:t>i</w:t>
            </w:r>
            <w:proofErr w:type="spellEnd"/>
            <w:r w:rsidRPr="001715DA">
              <w:rPr>
                <w:rFonts w:ascii="Arial" w:hAnsi="Arial" w:cs="Arial"/>
                <w:b/>
                <w:bCs/>
                <w:sz w:val="22"/>
                <w:szCs w:val="22"/>
              </w:rPr>
              <w:t xml:space="preserve"> II (od poniedziałku do soboty)</w:t>
            </w:r>
          </w:p>
        </w:tc>
        <w:tc>
          <w:tcPr>
            <w:tcW w:w="1561" w:type="dxa"/>
            <w:tcBorders>
              <w:top w:val="single" w:sz="4" w:space="0" w:color="auto"/>
              <w:left w:val="single" w:sz="4" w:space="0" w:color="auto"/>
              <w:bottom w:val="single" w:sz="4" w:space="0" w:color="auto"/>
              <w:right w:val="single" w:sz="4" w:space="0" w:color="auto"/>
            </w:tcBorders>
            <w:noWrap/>
            <w:vAlign w:val="center"/>
            <w:hideMark/>
          </w:tcPr>
          <w:p w14:paraId="0E8FE644" w14:textId="77777777" w:rsidR="003E1406" w:rsidRPr="001715DA" w:rsidRDefault="003E1406" w:rsidP="00764CDF">
            <w:pPr>
              <w:jc w:val="center"/>
              <w:rPr>
                <w:rFonts w:ascii="Arial" w:hAnsi="Arial" w:cs="Arial"/>
                <w:b/>
                <w:sz w:val="22"/>
                <w:szCs w:val="22"/>
              </w:rPr>
            </w:pPr>
            <w:r w:rsidRPr="001715DA">
              <w:rPr>
                <w:rFonts w:ascii="Arial" w:hAnsi="Arial" w:cs="Arial"/>
                <w:b/>
                <w:sz w:val="22"/>
                <w:szCs w:val="22"/>
              </w:rPr>
              <w:t>700</w:t>
            </w:r>
          </w:p>
        </w:tc>
        <w:tc>
          <w:tcPr>
            <w:tcW w:w="1560" w:type="dxa"/>
            <w:tcBorders>
              <w:top w:val="single" w:sz="4" w:space="0" w:color="auto"/>
              <w:left w:val="single" w:sz="4" w:space="0" w:color="auto"/>
              <w:bottom w:val="single" w:sz="4" w:space="0" w:color="auto"/>
              <w:right w:val="single" w:sz="4" w:space="0" w:color="auto"/>
            </w:tcBorders>
            <w:noWrap/>
            <w:vAlign w:val="center"/>
            <w:hideMark/>
          </w:tcPr>
          <w:p w14:paraId="41818177" w14:textId="77777777" w:rsidR="003E1406" w:rsidRPr="001715DA" w:rsidRDefault="003E1406" w:rsidP="00764CDF">
            <w:pPr>
              <w:jc w:val="center"/>
              <w:rPr>
                <w:rFonts w:ascii="Arial" w:hAnsi="Arial" w:cs="Arial"/>
                <w:b/>
                <w:sz w:val="22"/>
                <w:szCs w:val="22"/>
              </w:rPr>
            </w:pPr>
            <w:r w:rsidRPr="001715DA">
              <w:rPr>
                <w:rFonts w:ascii="Arial" w:hAnsi="Arial" w:cs="Arial"/>
                <w:b/>
                <w:sz w:val="22"/>
                <w:szCs w:val="22"/>
              </w:rPr>
              <w:t>2</w:t>
            </w:r>
          </w:p>
        </w:tc>
        <w:tc>
          <w:tcPr>
            <w:tcW w:w="169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0508601" w14:textId="77777777" w:rsidR="003E1406" w:rsidRPr="001715DA" w:rsidRDefault="003E1406" w:rsidP="00764CDF">
            <w:pPr>
              <w:jc w:val="center"/>
              <w:rPr>
                <w:rFonts w:ascii="Arial" w:hAnsi="Arial" w:cs="Arial"/>
                <w:b/>
                <w:sz w:val="22"/>
                <w:szCs w:val="22"/>
              </w:rPr>
            </w:pPr>
          </w:p>
        </w:tc>
        <w:tc>
          <w:tcPr>
            <w:tcW w:w="183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C318AB0" w14:textId="77777777" w:rsidR="003E1406" w:rsidRPr="001715DA" w:rsidRDefault="003E1406" w:rsidP="00764CDF">
            <w:pPr>
              <w:jc w:val="center"/>
              <w:rPr>
                <w:rFonts w:ascii="Arial" w:hAnsi="Arial" w:cs="Arial"/>
                <w:b/>
                <w:sz w:val="22"/>
                <w:szCs w:val="22"/>
              </w:rPr>
            </w:pPr>
          </w:p>
        </w:tc>
      </w:tr>
      <w:tr w:rsidR="003E1406" w:rsidRPr="001715DA" w14:paraId="045A96D5" w14:textId="77777777" w:rsidTr="00764CDF">
        <w:trPr>
          <w:trHeight w:hRule="exact" w:val="567"/>
          <w:jc w:val="center"/>
        </w:trPr>
        <w:tc>
          <w:tcPr>
            <w:tcW w:w="421" w:type="dxa"/>
            <w:tcBorders>
              <w:top w:val="single" w:sz="4" w:space="0" w:color="auto"/>
              <w:left w:val="single" w:sz="4" w:space="0" w:color="auto"/>
              <w:bottom w:val="single" w:sz="4" w:space="0" w:color="auto"/>
              <w:right w:val="single" w:sz="4" w:space="0" w:color="auto"/>
            </w:tcBorders>
            <w:noWrap/>
            <w:vAlign w:val="center"/>
            <w:hideMark/>
          </w:tcPr>
          <w:p w14:paraId="24DEA788" w14:textId="77777777" w:rsidR="003E1406" w:rsidRPr="001715DA" w:rsidRDefault="003E1406" w:rsidP="00764CDF">
            <w:pPr>
              <w:jc w:val="both"/>
              <w:rPr>
                <w:rFonts w:ascii="Arial" w:hAnsi="Arial" w:cs="Arial"/>
                <w:b/>
                <w:sz w:val="22"/>
                <w:szCs w:val="22"/>
              </w:rPr>
            </w:pPr>
            <w:r w:rsidRPr="001715DA">
              <w:rPr>
                <w:rFonts w:ascii="Arial" w:hAnsi="Arial" w:cs="Arial"/>
                <w:b/>
                <w:sz w:val="22"/>
                <w:szCs w:val="22"/>
              </w:rPr>
              <w:t>2</w:t>
            </w:r>
          </w:p>
        </w:tc>
        <w:tc>
          <w:tcPr>
            <w:tcW w:w="2986" w:type="dxa"/>
            <w:tcBorders>
              <w:top w:val="single" w:sz="4" w:space="0" w:color="auto"/>
              <w:left w:val="single" w:sz="4" w:space="0" w:color="auto"/>
              <w:bottom w:val="single" w:sz="4" w:space="0" w:color="auto"/>
              <w:right w:val="single" w:sz="4" w:space="0" w:color="auto"/>
            </w:tcBorders>
            <w:vAlign w:val="center"/>
            <w:hideMark/>
          </w:tcPr>
          <w:p w14:paraId="0CCDC282" w14:textId="77777777" w:rsidR="003E1406" w:rsidRPr="001715DA" w:rsidRDefault="003E1406" w:rsidP="00764CDF">
            <w:pPr>
              <w:jc w:val="both"/>
              <w:rPr>
                <w:rFonts w:ascii="Arial" w:hAnsi="Arial" w:cs="Arial"/>
                <w:b/>
                <w:sz w:val="22"/>
                <w:szCs w:val="22"/>
              </w:rPr>
            </w:pPr>
            <w:r w:rsidRPr="001715DA">
              <w:rPr>
                <w:rFonts w:ascii="Arial" w:hAnsi="Arial" w:cs="Arial"/>
                <w:b/>
                <w:bCs/>
                <w:sz w:val="22"/>
                <w:szCs w:val="22"/>
              </w:rPr>
              <w:t xml:space="preserve">Cena </w:t>
            </w:r>
            <w:proofErr w:type="spellStart"/>
            <w:r w:rsidRPr="001715DA">
              <w:rPr>
                <w:rFonts w:ascii="Arial" w:hAnsi="Arial" w:cs="Arial"/>
                <w:b/>
                <w:bCs/>
                <w:sz w:val="22"/>
                <w:szCs w:val="22"/>
              </w:rPr>
              <w:t>rbg</w:t>
            </w:r>
            <w:proofErr w:type="spellEnd"/>
            <w:r w:rsidRPr="001715DA">
              <w:rPr>
                <w:rFonts w:ascii="Arial" w:hAnsi="Arial" w:cs="Arial"/>
                <w:b/>
                <w:bCs/>
                <w:sz w:val="22"/>
                <w:szCs w:val="22"/>
              </w:rPr>
              <w:t xml:space="preserve"> na zmianie III  (od poniedziałku do soboty)</w:t>
            </w:r>
          </w:p>
        </w:tc>
        <w:tc>
          <w:tcPr>
            <w:tcW w:w="1561" w:type="dxa"/>
            <w:tcBorders>
              <w:top w:val="single" w:sz="4" w:space="0" w:color="auto"/>
              <w:left w:val="single" w:sz="4" w:space="0" w:color="auto"/>
              <w:bottom w:val="single" w:sz="4" w:space="0" w:color="auto"/>
              <w:right w:val="single" w:sz="4" w:space="0" w:color="auto"/>
            </w:tcBorders>
            <w:noWrap/>
            <w:vAlign w:val="center"/>
            <w:hideMark/>
          </w:tcPr>
          <w:p w14:paraId="4CABAE3F" w14:textId="77777777" w:rsidR="003E1406" w:rsidRPr="001715DA" w:rsidRDefault="003E1406" w:rsidP="00764CDF">
            <w:pPr>
              <w:jc w:val="center"/>
              <w:rPr>
                <w:rFonts w:ascii="Arial" w:hAnsi="Arial" w:cs="Arial"/>
                <w:b/>
                <w:sz w:val="22"/>
                <w:szCs w:val="22"/>
              </w:rPr>
            </w:pPr>
            <w:r w:rsidRPr="001715DA">
              <w:rPr>
                <w:rFonts w:ascii="Arial" w:hAnsi="Arial" w:cs="Arial"/>
                <w:b/>
                <w:sz w:val="22"/>
                <w:szCs w:val="22"/>
              </w:rPr>
              <w:t>8</w:t>
            </w:r>
          </w:p>
        </w:tc>
        <w:tc>
          <w:tcPr>
            <w:tcW w:w="1560" w:type="dxa"/>
            <w:tcBorders>
              <w:top w:val="single" w:sz="4" w:space="0" w:color="auto"/>
              <w:left w:val="single" w:sz="4" w:space="0" w:color="auto"/>
              <w:bottom w:val="single" w:sz="4" w:space="0" w:color="auto"/>
              <w:right w:val="single" w:sz="4" w:space="0" w:color="auto"/>
            </w:tcBorders>
            <w:noWrap/>
            <w:vAlign w:val="center"/>
            <w:hideMark/>
          </w:tcPr>
          <w:p w14:paraId="7148897D" w14:textId="77777777" w:rsidR="003E1406" w:rsidRPr="001715DA" w:rsidRDefault="003E1406" w:rsidP="00764CDF">
            <w:pPr>
              <w:jc w:val="center"/>
              <w:rPr>
                <w:rFonts w:ascii="Arial" w:hAnsi="Arial" w:cs="Arial"/>
                <w:b/>
                <w:sz w:val="22"/>
                <w:szCs w:val="22"/>
              </w:rPr>
            </w:pPr>
            <w:r w:rsidRPr="001715DA">
              <w:rPr>
                <w:rFonts w:ascii="Arial" w:hAnsi="Arial" w:cs="Arial"/>
                <w:b/>
                <w:sz w:val="22"/>
                <w:szCs w:val="22"/>
              </w:rPr>
              <w:t>2</w:t>
            </w:r>
          </w:p>
        </w:tc>
        <w:tc>
          <w:tcPr>
            <w:tcW w:w="169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6CF821D" w14:textId="77777777" w:rsidR="003E1406" w:rsidRPr="001715DA" w:rsidRDefault="003E1406" w:rsidP="00764CDF">
            <w:pPr>
              <w:jc w:val="center"/>
              <w:rPr>
                <w:rFonts w:ascii="Arial" w:hAnsi="Arial" w:cs="Arial"/>
                <w:b/>
                <w:sz w:val="22"/>
                <w:szCs w:val="22"/>
              </w:rPr>
            </w:pPr>
          </w:p>
        </w:tc>
        <w:tc>
          <w:tcPr>
            <w:tcW w:w="183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1BF5632" w14:textId="77777777" w:rsidR="003E1406" w:rsidRPr="001715DA" w:rsidRDefault="003E1406" w:rsidP="00764CDF">
            <w:pPr>
              <w:jc w:val="center"/>
              <w:rPr>
                <w:rFonts w:ascii="Arial" w:hAnsi="Arial" w:cs="Arial"/>
                <w:b/>
                <w:sz w:val="22"/>
                <w:szCs w:val="22"/>
              </w:rPr>
            </w:pPr>
          </w:p>
        </w:tc>
      </w:tr>
      <w:tr w:rsidR="003E1406" w:rsidRPr="001715DA" w14:paraId="0CD538A5" w14:textId="77777777" w:rsidTr="00764CDF">
        <w:trPr>
          <w:trHeight w:hRule="exact" w:val="850"/>
          <w:jc w:val="center"/>
        </w:trPr>
        <w:tc>
          <w:tcPr>
            <w:tcW w:w="421" w:type="dxa"/>
            <w:tcBorders>
              <w:top w:val="single" w:sz="4" w:space="0" w:color="auto"/>
              <w:left w:val="single" w:sz="4" w:space="0" w:color="auto"/>
              <w:bottom w:val="single" w:sz="4" w:space="0" w:color="auto"/>
              <w:right w:val="single" w:sz="4" w:space="0" w:color="auto"/>
            </w:tcBorders>
            <w:noWrap/>
            <w:vAlign w:val="center"/>
            <w:hideMark/>
          </w:tcPr>
          <w:p w14:paraId="2259149D" w14:textId="77777777" w:rsidR="003E1406" w:rsidRPr="001715DA" w:rsidRDefault="003E1406" w:rsidP="00764CDF">
            <w:pPr>
              <w:jc w:val="both"/>
              <w:rPr>
                <w:rFonts w:ascii="Arial" w:hAnsi="Arial" w:cs="Arial"/>
                <w:b/>
                <w:sz w:val="22"/>
                <w:szCs w:val="22"/>
              </w:rPr>
            </w:pPr>
            <w:r w:rsidRPr="001715DA">
              <w:rPr>
                <w:rFonts w:ascii="Arial" w:hAnsi="Arial" w:cs="Arial"/>
                <w:b/>
                <w:sz w:val="22"/>
                <w:szCs w:val="22"/>
              </w:rPr>
              <w:t>3</w:t>
            </w:r>
          </w:p>
        </w:tc>
        <w:tc>
          <w:tcPr>
            <w:tcW w:w="2986" w:type="dxa"/>
            <w:tcBorders>
              <w:top w:val="single" w:sz="4" w:space="0" w:color="auto"/>
              <w:left w:val="single" w:sz="4" w:space="0" w:color="auto"/>
              <w:bottom w:val="single" w:sz="4" w:space="0" w:color="auto"/>
              <w:right w:val="single" w:sz="4" w:space="0" w:color="auto"/>
            </w:tcBorders>
            <w:vAlign w:val="center"/>
            <w:hideMark/>
          </w:tcPr>
          <w:p w14:paraId="4E789D75" w14:textId="77777777" w:rsidR="003E1406" w:rsidRPr="001715DA" w:rsidRDefault="003E1406" w:rsidP="00764CDF">
            <w:pPr>
              <w:jc w:val="both"/>
              <w:rPr>
                <w:rFonts w:ascii="Arial" w:hAnsi="Arial" w:cs="Arial"/>
                <w:b/>
                <w:bCs/>
                <w:sz w:val="22"/>
                <w:szCs w:val="22"/>
              </w:rPr>
            </w:pPr>
            <w:r w:rsidRPr="001715DA">
              <w:rPr>
                <w:rFonts w:ascii="Arial" w:hAnsi="Arial" w:cs="Arial"/>
                <w:b/>
                <w:bCs/>
                <w:sz w:val="22"/>
                <w:szCs w:val="22"/>
              </w:rPr>
              <w:t xml:space="preserve">Cena </w:t>
            </w:r>
            <w:proofErr w:type="spellStart"/>
            <w:r w:rsidRPr="001715DA">
              <w:rPr>
                <w:rFonts w:ascii="Arial" w:hAnsi="Arial" w:cs="Arial"/>
                <w:b/>
                <w:bCs/>
                <w:sz w:val="22"/>
                <w:szCs w:val="22"/>
              </w:rPr>
              <w:t>rbg</w:t>
            </w:r>
            <w:proofErr w:type="spellEnd"/>
            <w:r w:rsidRPr="001715DA">
              <w:rPr>
                <w:rFonts w:ascii="Arial" w:hAnsi="Arial" w:cs="Arial"/>
                <w:b/>
                <w:bCs/>
                <w:sz w:val="22"/>
                <w:szCs w:val="22"/>
              </w:rPr>
              <w:t xml:space="preserve"> na zmianie I, II i III w d</w:t>
            </w:r>
            <w:r w:rsidRPr="001715DA">
              <w:rPr>
                <w:rFonts w:ascii="Arial" w:hAnsi="Arial" w:cs="Arial"/>
                <w:b/>
                <w:sz w:val="22"/>
                <w:szCs w:val="22"/>
              </w:rPr>
              <w:t>ni ustawowo wolne od pracy (niedziele i święta)</w:t>
            </w:r>
          </w:p>
        </w:tc>
        <w:tc>
          <w:tcPr>
            <w:tcW w:w="1561" w:type="dxa"/>
            <w:tcBorders>
              <w:top w:val="single" w:sz="4" w:space="0" w:color="auto"/>
              <w:left w:val="single" w:sz="4" w:space="0" w:color="auto"/>
              <w:bottom w:val="single" w:sz="4" w:space="0" w:color="auto"/>
              <w:right w:val="single" w:sz="4" w:space="0" w:color="auto"/>
            </w:tcBorders>
            <w:noWrap/>
            <w:vAlign w:val="center"/>
            <w:hideMark/>
          </w:tcPr>
          <w:p w14:paraId="043D63DB" w14:textId="77777777" w:rsidR="003E1406" w:rsidRPr="001715DA" w:rsidRDefault="003E1406" w:rsidP="00764CDF">
            <w:pPr>
              <w:jc w:val="center"/>
              <w:rPr>
                <w:rFonts w:ascii="Arial" w:hAnsi="Arial" w:cs="Arial"/>
                <w:b/>
                <w:sz w:val="22"/>
                <w:szCs w:val="22"/>
              </w:rPr>
            </w:pPr>
            <w:r w:rsidRPr="001715DA">
              <w:rPr>
                <w:rFonts w:ascii="Arial" w:hAnsi="Arial" w:cs="Arial"/>
                <w:b/>
                <w:sz w:val="22"/>
                <w:szCs w:val="22"/>
              </w:rPr>
              <w:t>8</w:t>
            </w:r>
          </w:p>
        </w:tc>
        <w:tc>
          <w:tcPr>
            <w:tcW w:w="1560" w:type="dxa"/>
            <w:tcBorders>
              <w:top w:val="single" w:sz="4" w:space="0" w:color="auto"/>
              <w:left w:val="single" w:sz="4" w:space="0" w:color="auto"/>
              <w:bottom w:val="single" w:sz="4" w:space="0" w:color="auto"/>
              <w:right w:val="single" w:sz="4" w:space="0" w:color="auto"/>
            </w:tcBorders>
            <w:noWrap/>
            <w:vAlign w:val="center"/>
            <w:hideMark/>
          </w:tcPr>
          <w:p w14:paraId="422C6D93" w14:textId="77777777" w:rsidR="003E1406" w:rsidRPr="001715DA" w:rsidRDefault="003E1406" w:rsidP="00764CDF">
            <w:pPr>
              <w:jc w:val="center"/>
              <w:rPr>
                <w:rFonts w:ascii="Arial" w:hAnsi="Arial" w:cs="Arial"/>
                <w:b/>
                <w:sz w:val="22"/>
                <w:szCs w:val="22"/>
              </w:rPr>
            </w:pPr>
            <w:r w:rsidRPr="001715DA">
              <w:rPr>
                <w:rFonts w:ascii="Arial" w:hAnsi="Arial" w:cs="Arial"/>
                <w:b/>
                <w:sz w:val="22"/>
                <w:szCs w:val="22"/>
              </w:rPr>
              <w:t>2</w:t>
            </w:r>
          </w:p>
        </w:tc>
        <w:tc>
          <w:tcPr>
            <w:tcW w:w="169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D746FE7" w14:textId="77777777" w:rsidR="003E1406" w:rsidRPr="001715DA" w:rsidRDefault="003E1406" w:rsidP="00764CDF">
            <w:pPr>
              <w:jc w:val="center"/>
              <w:rPr>
                <w:rFonts w:ascii="Arial" w:hAnsi="Arial" w:cs="Arial"/>
                <w:b/>
                <w:sz w:val="22"/>
                <w:szCs w:val="22"/>
              </w:rPr>
            </w:pPr>
          </w:p>
        </w:tc>
        <w:tc>
          <w:tcPr>
            <w:tcW w:w="183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6F5C00B" w14:textId="77777777" w:rsidR="003E1406" w:rsidRPr="001715DA" w:rsidRDefault="003E1406" w:rsidP="00764CDF">
            <w:pPr>
              <w:jc w:val="center"/>
              <w:rPr>
                <w:rFonts w:ascii="Arial" w:hAnsi="Arial" w:cs="Arial"/>
                <w:b/>
                <w:sz w:val="22"/>
                <w:szCs w:val="22"/>
              </w:rPr>
            </w:pPr>
          </w:p>
        </w:tc>
      </w:tr>
      <w:tr w:rsidR="003E1406" w:rsidRPr="001715DA" w14:paraId="18FA9764" w14:textId="77777777" w:rsidTr="00764CDF">
        <w:trPr>
          <w:trHeight w:hRule="exact" w:val="340"/>
          <w:jc w:val="center"/>
        </w:trPr>
        <w:tc>
          <w:tcPr>
            <w:tcW w:w="8225" w:type="dxa"/>
            <w:gridSpan w:val="5"/>
            <w:tcBorders>
              <w:top w:val="single" w:sz="4" w:space="0" w:color="auto"/>
              <w:left w:val="single" w:sz="4" w:space="0" w:color="auto"/>
              <w:bottom w:val="single" w:sz="4" w:space="0" w:color="auto"/>
              <w:right w:val="single" w:sz="4" w:space="0" w:color="auto"/>
            </w:tcBorders>
            <w:noWrap/>
            <w:vAlign w:val="center"/>
            <w:hideMark/>
          </w:tcPr>
          <w:p w14:paraId="6AEAD2D4" w14:textId="77777777" w:rsidR="003E1406" w:rsidRPr="001715DA" w:rsidRDefault="003E1406" w:rsidP="00764CDF">
            <w:pPr>
              <w:jc w:val="both"/>
              <w:rPr>
                <w:rFonts w:ascii="Arial" w:hAnsi="Arial" w:cs="Arial"/>
                <w:b/>
                <w:sz w:val="22"/>
                <w:szCs w:val="22"/>
              </w:rPr>
            </w:pPr>
            <w:r w:rsidRPr="001715DA">
              <w:rPr>
                <w:rFonts w:ascii="Arial" w:hAnsi="Arial" w:cs="Arial"/>
                <w:b/>
                <w:sz w:val="22"/>
                <w:szCs w:val="22"/>
              </w:rPr>
              <w:t>Łączna wartość oferty netto w zł)</w:t>
            </w:r>
          </w:p>
        </w:tc>
        <w:tc>
          <w:tcPr>
            <w:tcW w:w="183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14:paraId="4DA6F465" w14:textId="77777777" w:rsidR="003E1406" w:rsidRPr="001715DA" w:rsidRDefault="003E1406" w:rsidP="00764CDF">
            <w:pPr>
              <w:jc w:val="center"/>
              <w:rPr>
                <w:rFonts w:ascii="Arial" w:hAnsi="Arial" w:cs="Arial"/>
                <w:b/>
                <w:sz w:val="22"/>
                <w:szCs w:val="22"/>
              </w:rPr>
            </w:pPr>
          </w:p>
        </w:tc>
      </w:tr>
      <w:tr w:rsidR="003E1406" w:rsidRPr="001715DA" w14:paraId="3E366585" w14:textId="77777777" w:rsidTr="00764CDF">
        <w:trPr>
          <w:trHeight w:hRule="exact" w:val="340"/>
          <w:jc w:val="center"/>
        </w:trPr>
        <w:tc>
          <w:tcPr>
            <w:tcW w:w="8225" w:type="dxa"/>
            <w:gridSpan w:val="5"/>
            <w:tcBorders>
              <w:top w:val="single" w:sz="4" w:space="0" w:color="auto"/>
              <w:left w:val="single" w:sz="4" w:space="0" w:color="auto"/>
              <w:bottom w:val="single" w:sz="4" w:space="0" w:color="auto"/>
              <w:right w:val="single" w:sz="4" w:space="0" w:color="auto"/>
            </w:tcBorders>
            <w:noWrap/>
            <w:vAlign w:val="center"/>
            <w:hideMark/>
          </w:tcPr>
          <w:p w14:paraId="608EA2DB" w14:textId="77777777" w:rsidR="003E1406" w:rsidRPr="001715DA" w:rsidRDefault="003E1406" w:rsidP="00764CDF">
            <w:pPr>
              <w:jc w:val="both"/>
              <w:rPr>
                <w:rFonts w:ascii="Arial" w:hAnsi="Arial" w:cs="Arial"/>
                <w:b/>
                <w:sz w:val="22"/>
                <w:szCs w:val="22"/>
              </w:rPr>
            </w:pPr>
            <w:r w:rsidRPr="001715DA">
              <w:rPr>
                <w:rFonts w:ascii="Arial" w:hAnsi="Arial" w:cs="Arial"/>
                <w:b/>
                <w:sz w:val="22"/>
                <w:szCs w:val="22"/>
              </w:rPr>
              <w:t>Kwota podatku VAT wg stawki ……..%)</w:t>
            </w:r>
          </w:p>
        </w:tc>
        <w:tc>
          <w:tcPr>
            <w:tcW w:w="183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14:paraId="5B0A88FE" w14:textId="77777777" w:rsidR="003E1406" w:rsidRPr="001715DA" w:rsidRDefault="003E1406" w:rsidP="00764CDF">
            <w:pPr>
              <w:jc w:val="center"/>
              <w:rPr>
                <w:rFonts w:ascii="Arial" w:hAnsi="Arial" w:cs="Arial"/>
                <w:b/>
                <w:sz w:val="22"/>
                <w:szCs w:val="22"/>
              </w:rPr>
            </w:pPr>
          </w:p>
        </w:tc>
      </w:tr>
      <w:tr w:rsidR="003E1406" w:rsidRPr="001715DA" w14:paraId="5D7FA2AE" w14:textId="77777777" w:rsidTr="00764CDF">
        <w:trPr>
          <w:trHeight w:hRule="exact" w:val="340"/>
          <w:jc w:val="center"/>
        </w:trPr>
        <w:tc>
          <w:tcPr>
            <w:tcW w:w="8225" w:type="dxa"/>
            <w:gridSpan w:val="5"/>
            <w:tcBorders>
              <w:top w:val="single" w:sz="4" w:space="0" w:color="auto"/>
              <w:left w:val="single" w:sz="4" w:space="0" w:color="auto"/>
              <w:bottom w:val="single" w:sz="4" w:space="0" w:color="auto"/>
              <w:right w:val="single" w:sz="4" w:space="0" w:color="auto"/>
            </w:tcBorders>
            <w:noWrap/>
            <w:vAlign w:val="center"/>
            <w:hideMark/>
          </w:tcPr>
          <w:p w14:paraId="47E172B6" w14:textId="77777777" w:rsidR="003E1406" w:rsidRPr="001715DA" w:rsidRDefault="003E1406" w:rsidP="00764CDF">
            <w:pPr>
              <w:jc w:val="both"/>
              <w:rPr>
                <w:rFonts w:ascii="Arial" w:hAnsi="Arial" w:cs="Arial"/>
                <w:b/>
                <w:sz w:val="22"/>
                <w:szCs w:val="22"/>
              </w:rPr>
            </w:pPr>
            <w:r w:rsidRPr="001715DA">
              <w:rPr>
                <w:rFonts w:ascii="Arial" w:hAnsi="Arial" w:cs="Arial"/>
                <w:b/>
                <w:sz w:val="22"/>
                <w:szCs w:val="22"/>
              </w:rPr>
              <w:t>Łączna wartość oferty brutto w zł)</w:t>
            </w:r>
          </w:p>
        </w:tc>
        <w:tc>
          <w:tcPr>
            <w:tcW w:w="183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14:paraId="2EFA9054" w14:textId="77777777" w:rsidR="003E1406" w:rsidRPr="001715DA" w:rsidRDefault="003E1406" w:rsidP="00764CDF">
            <w:pPr>
              <w:jc w:val="center"/>
              <w:rPr>
                <w:rFonts w:ascii="Arial" w:hAnsi="Arial" w:cs="Arial"/>
                <w:b/>
                <w:sz w:val="22"/>
                <w:szCs w:val="22"/>
              </w:rPr>
            </w:pPr>
          </w:p>
        </w:tc>
      </w:tr>
    </w:tbl>
    <w:p w14:paraId="0490E7F3" w14:textId="77777777" w:rsidR="003E1406" w:rsidRPr="001715DA" w:rsidRDefault="003E1406" w:rsidP="003E1406">
      <w:pPr>
        <w:jc w:val="both"/>
        <w:rPr>
          <w:rFonts w:ascii="Arial" w:hAnsi="Arial" w:cs="Arial"/>
          <w:sz w:val="22"/>
          <w:szCs w:val="22"/>
        </w:rPr>
      </w:pPr>
    </w:p>
    <w:p w14:paraId="461EF69F" w14:textId="77777777" w:rsidR="003E1406" w:rsidRPr="001715DA" w:rsidRDefault="003E1406" w:rsidP="003E1406">
      <w:pPr>
        <w:jc w:val="both"/>
        <w:rPr>
          <w:rFonts w:ascii="Arial" w:hAnsi="Arial" w:cs="Arial"/>
          <w:bCs/>
          <w:sz w:val="22"/>
          <w:szCs w:val="22"/>
        </w:rPr>
      </w:pPr>
      <w:r w:rsidRPr="001715DA">
        <w:rPr>
          <w:rFonts w:ascii="Arial" w:hAnsi="Arial" w:cs="Arial"/>
          <w:sz w:val="22"/>
          <w:szCs w:val="22"/>
        </w:rPr>
        <w:t>Powyższe ceny uwzględniają wszystkie koszty związane z realizacją Przedmiotu Umowy, są stałymi cenami netto i nie podlegają zmianie w okresie realizacji Przedmiotu Umowy</w:t>
      </w:r>
      <w:r w:rsidRPr="001715DA">
        <w:rPr>
          <w:rFonts w:ascii="Arial" w:hAnsi="Arial" w:cs="Arial"/>
          <w:bCs/>
          <w:sz w:val="22"/>
          <w:szCs w:val="22"/>
        </w:rPr>
        <w:t>.</w:t>
      </w:r>
    </w:p>
    <w:p w14:paraId="2CE80515" w14:textId="77777777" w:rsidR="003E1406" w:rsidRPr="001715DA" w:rsidRDefault="003E1406" w:rsidP="003E1406">
      <w:pPr>
        <w:rPr>
          <w:rFonts w:ascii="Arial" w:hAnsi="Arial" w:cs="Arial"/>
          <w:sz w:val="22"/>
          <w:szCs w:val="22"/>
        </w:rPr>
      </w:pPr>
    </w:p>
    <w:p w14:paraId="5C17CFDE" w14:textId="77777777" w:rsidR="003E1406" w:rsidRPr="001715DA" w:rsidRDefault="003E1406" w:rsidP="003E1406">
      <w:pPr>
        <w:rPr>
          <w:rFonts w:ascii="Arial" w:hAnsi="Arial" w:cs="Arial"/>
          <w:sz w:val="22"/>
          <w:szCs w:val="22"/>
        </w:rPr>
      </w:pPr>
    </w:p>
    <w:p w14:paraId="188E5E4E" w14:textId="77777777" w:rsidR="003E1406" w:rsidRPr="001715DA" w:rsidRDefault="003E1406" w:rsidP="003E1406">
      <w:pPr>
        <w:jc w:val="both"/>
        <w:rPr>
          <w:rFonts w:ascii="Arial" w:eastAsiaTheme="minorHAnsi" w:hAnsi="Arial" w:cs="Arial"/>
          <w:sz w:val="22"/>
          <w:szCs w:val="22"/>
        </w:rPr>
      </w:pPr>
      <w:r w:rsidRPr="001715DA">
        <w:rPr>
          <w:rFonts w:ascii="Arial" w:eastAsiaTheme="minorHAnsi" w:hAnsi="Arial" w:cs="Arial"/>
          <w:sz w:val="22"/>
          <w:szCs w:val="22"/>
        </w:rPr>
        <w:t>………………………….., dnia …………………</w:t>
      </w:r>
    </w:p>
    <w:p w14:paraId="28C483F8" w14:textId="77777777" w:rsidR="003E1406" w:rsidRPr="001715DA" w:rsidRDefault="003E1406" w:rsidP="003E1406">
      <w:pPr>
        <w:ind w:left="284"/>
        <w:jc w:val="both"/>
        <w:rPr>
          <w:rFonts w:ascii="Arial" w:eastAsiaTheme="minorHAnsi" w:hAnsi="Arial" w:cs="Arial"/>
          <w:i/>
          <w:sz w:val="22"/>
          <w:szCs w:val="22"/>
        </w:rPr>
      </w:pPr>
      <w:r w:rsidRPr="001715DA">
        <w:rPr>
          <w:rFonts w:ascii="Arial" w:eastAsiaTheme="minorHAnsi" w:hAnsi="Arial" w:cs="Arial"/>
          <w:i/>
          <w:sz w:val="22"/>
          <w:szCs w:val="22"/>
        </w:rPr>
        <w:t>(miejscowość)</w:t>
      </w:r>
    </w:p>
    <w:p w14:paraId="16078C53" w14:textId="77777777" w:rsidR="003E1406" w:rsidRPr="001715DA" w:rsidRDefault="003E1406" w:rsidP="003E1406">
      <w:pPr>
        <w:pStyle w:val="Tekstpodstawowy"/>
        <w:tabs>
          <w:tab w:val="center" w:pos="7371"/>
        </w:tabs>
        <w:spacing w:after="0"/>
        <w:rPr>
          <w:rFonts w:ascii="Arial" w:hAnsi="Arial" w:cs="Arial"/>
          <w:spacing w:val="20"/>
          <w:sz w:val="22"/>
          <w:szCs w:val="22"/>
        </w:rPr>
      </w:pPr>
      <w:r w:rsidRPr="001715DA">
        <w:rPr>
          <w:rFonts w:ascii="Arial" w:hAnsi="Arial" w:cs="Arial"/>
          <w:sz w:val="22"/>
          <w:szCs w:val="22"/>
        </w:rPr>
        <w:tab/>
        <w:t>................................................................</w:t>
      </w:r>
    </w:p>
    <w:p w14:paraId="632AD3BA" w14:textId="3ECFFDFE" w:rsidR="000B6F61" w:rsidRPr="001715DA" w:rsidRDefault="003E1406" w:rsidP="003E1406">
      <w:pPr>
        <w:rPr>
          <w:rFonts w:ascii="Arial" w:eastAsia="SimSun" w:hAnsi="Arial" w:cs="Arial"/>
          <w:b/>
          <w:sz w:val="22"/>
          <w:szCs w:val="22"/>
          <w:lang w:eastAsia="zh-CN"/>
        </w:rPr>
      </w:pPr>
      <w:r w:rsidRPr="001715DA">
        <w:rPr>
          <w:rFonts w:ascii="Arial" w:hAnsi="Arial" w:cs="Arial"/>
          <w:sz w:val="22"/>
          <w:szCs w:val="22"/>
        </w:rPr>
        <w:tab/>
      </w:r>
      <w:r w:rsidRPr="001715DA">
        <w:rPr>
          <w:rFonts w:ascii="Arial" w:hAnsi="Arial" w:cs="Arial"/>
          <w:sz w:val="22"/>
          <w:szCs w:val="22"/>
        </w:rPr>
        <w:tab/>
      </w:r>
      <w:r w:rsidRPr="001715DA">
        <w:rPr>
          <w:rFonts w:ascii="Arial" w:hAnsi="Arial" w:cs="Arial"/>
          <w:sz w:val="22"/>
          <w:szCs w:val="22"/>
        </w:rPr>
        <w:tab/>
      </w:r>
      <w:r w:rsidRPr="001715DA">
        <w:rPr>
          <w:rFonts w:ascii="Arial" w:hAnsi="Arial" w:cs="Arial"/>
          <w:sz w:val="22"/>
          <w:szCs w:val="22"/>
        </w:rPr>
        <w:tab/>
      </w:r>
      <w:r w:rsidRPr="001715DA">
        <w:rPr>
          <w:rFonts w:ascii="Arial" w:hAnsi="Arial" w:cs="Arial"/>
          <w:sz w:val="22"/>
          <w:szCs w:val="22"/>
        </w:rPr>
        <w:tab/>
      </w:r>
      <w:r w:rsidRPr="001715DA">
        <w:rPr>
          <w:rFonts w:ascii="Arial" w:hAnsi="Arial" w:cs="Arial"/>
          <w:sz w:val="22"/>
          <w:szCs w:val="22"/>
        </w:rPr>
        <w:tab/>
      </w:r>
      <w:r w:rsidRPr="001715DA">
        <w:rPr>
          <w:rFonts w:ascii="Arial" w:hAnsi="Arial" w:cs="Arial"/>
          <w:sz w:val="22"/>
          <w:szCs w:val="22"/>
        </w:rPr>
        <w:tab/>
      </w:r>
      <w:r w:rsidRPr="001715DA">
        <w:rPr>
          <w:rFonts w:ascii="Arial" w:hAnsi="Arial" w:cs="Arial"/>
          <w:sz w:val="22"/>
          <w:szCs w:val="22"/>
        </w:rPr>
        <w:tab/>
      </w:r>
      <w:r w:rsidRPr="001715DA">
        <w:rPr>
          <w:rFonts w:ascii="Arial" w:hAnsi="Arial" w:cs="Arial"/>
          <w:i/>
          <w:sz w:val="22"/>
          <w:szCs w:val="22"/>
        </w:rPr>
        <w:t>(podpis i pieczęć Wykonawcy)</w:t>
      </w:r>
      <w:r w:rsidR="000B6F61" w:rsidRPr="001715DA">
        <w:rPr>
          <w:rFonts w:ascii="Arial" w:eastAsia="SimSun" w:hAnsi="Arial" w:cs="Arial"/>
          <w:b/>
          <w:sz w:val="22"/>
          <w:szCs w:val="22"/>
          <w:lang w:eastAsia="zh-CN"/>
        </w:rPr>
        <w:br w:type="page"/>
      </w:r>
    </w:p>
    <w:p w14:paraId="0B761628" w14:textId="77777777" w:rsidR="000B6F61" w:rsidRPr="001715DA" w:rsidRDefault="000B6F61" w:rsidP="000B6F61">
      <w:pPr>
        <w:spacing w:line="276" w:lineRule="auto"/>
        <w:jc w:val="right"/>
        <w:rPr>
          <w:rFonts w:ascii="Arial" w:eastAsia="Calibri" w:hAnsi="Arial" w:cs="Arial"/>
          <w:b/>
          <w:color w:val="000000" w:themeColor="text1"/>
          <w:sz w:val="22"/>
          <w:szCs w:val="22"/>
        </w:rPr>
      </w:pPr>
      <w:r w:rsidRPr="001715DA">
        <w:rPr>
          <w:rFonts w:ascii="Arial" w:eastAsia="Calibri" w:hAnsi="Arial" w:cs="Arial"/>
          <w:b/>
          <w:color w:val="000000" w:themeColor="text1"/>
          <w:sz w:val="22"/>
          <w:szCs w:val="22"/>
        </w:rPr>
        <w:lastRenderedPageBreak/>
        <w:t>Załącznik nr 5 do Istotnych Zapisów Zlecenia</w:t>
      </w:r>
    </w:p>
    <w:p w14:paraId="6F077953" w14:textId="77777777" w:rsidR="000B6F61" w:rsidRPr="001715DA" w:rsidRDefault="000B6F61" w:rsidP="000B6F61">
      <w:pPr>
        <w:jc w:val="center"/>
        <w:rPr>
          <w:rFonts w:ascii="Arial" w:hAnsi="Arial" w:cs="Arial"/>
          <w:b/>
          <w:sz w:val="22"/>
          <w:szCs w:val="22"/>
        </w:rPr>
      </w:pPr>
    </w:p>
    <w:p w14:paraId="4DDA5E2D" w14:textId="77777777" w:rsidR="000B6F61" w:rsidRPr="001715DA" w:rsidRDefault="000B6F61" w:rsidP="000B6F61">
      <w:pPr>
        <w:jc w:val="center"/>
        <w:rPr>
          <w:rFonts w:ascii="Arial" w:hAnsi="Arial" w:cs="Arial"/>
          <w:b/>
          <w:sz w:val="22"/>
          <w:szCs w:val="22"/>
        </w:rPr>
      </w:pPr>
      <w:r w:rsidRPr="001715DA">
        <w:rPr>
          <w:rFonts w:ascii="Arial" w:hAnsi="Arial" w:cs="Arial"/>
          <w:b/>
          <w:sz w:val="22"/>
          <w:szCs w:val="22"/>
        </w:rPr>
        <w:t>Polisy ubezpieczeniowe z dowodami zapłaty składek (dostarcza Wykonawca)</w:t>
      </w:r>
    </w:p>
    <w:p w14:paraId="4D5BC1C8" w14:textId="77777777" w:rsidR="000B6F61" w:rsidRPr="001715DA" w:rsidRDefault="000B6F61" w:rsidP="000B6F61">
      <w:pPr>
        <w:spacing w:line="312" w:lineRule="auto"/>
        <w:rPr>
          <w:rFonts w:ascii="Arial" w:hAnsi="Arial" w:cs="Arial"/>
          <w:b/>
          <w:bCs/>
          <w:kern w:val="32"/>
          <w:sz w:val="22"/>
          <w:szCs w:val="22"/>
        </w:rPr>
      </w:pPr>
    </w:p>
    <w:p w14:paraId="16F68C6E" w14:textId="77777777" w:rsidR="00D00540" w:rsidRPr="001715DA" w:rsidRDefault="00D00540">
      <w:pPr>
        <w:rPr>
          <w:rFonts w:ascii="Arial" w:eastAsia="SimSun" w:hAnsi="Arial" w:cs="Arial"/>
          <w:b/>
          <w:sz w:val="22"/>
          <w:szCs w:val="22"/>
          <w:lang w:eastAsia="zh-CN"/>
        </w:rPr>
      </w:pPr>
    </w:p>
    <w:sectPr w:rsidR="00D00540" w:rsidRPr="001715DA" w:rsidSect="000B6BF4">
      <w:footerReference w:type="even" r:id="rId28"/>
      <w:footerReference w:type="default" r:id="rId29"/>
      <w:footerReference w:type="first" r:id="rId30"/>
      <w:pgSz w:w="11906" w:h="16838"/>
      <w:pgMar w:top="1135" w:right="1417" w:bottom="1417"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7823A1" w14:textId="77777777" w:rsidR="00695A13" w:rsidRDefault="00695A13" w:rsidP="0015612A">
      <w:r>
        <w:separator/>
      </w:r>
    </w:p>
  </w:endnote>
  <w:endnote w:type="continuationSeparator" w:id="0">
    <w:p w14:paraId="70F133A2" w14:textId="77777777" w:rsidR="00695A13" w:rsidRDefault="00695A13" w:rsidP="001561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imesNewRoman">
    <w:altName w:val="Times New Roman"/>
    <w:panose1 w:val="00000000000000000000"/>
    <w:charset w:val="00"/>
    <w:family w:val="auto"/>
    <w:notTrueType/>
    <w:pitch w:val="default"/>
    <w:sig w:usb0="00000007" w:usb1="00000000" w:usb2="00000000" w:usb3="00000000" w:csb0="00000003"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80"/>
    <w:family w:val="swiss"/>
    <w:pitch w:val="variable"/>
    <w:sig w:usb0="00000000" w:usb1="E9DFFFFF" w:usb2="0000003F" w:usb3="00000000" w:csb0="003F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26E655" w14:textId="77777777" w:rsidR="005F7AF7" w:rsidRDefault="005F7AF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381DC2" w14:textId="5367BD57" w:rsidR="00804D21" w:rsidRDefault="00E77911">
    <w:pPr>
      <w:pStyle w:val="Stopka"/>
    </w:pPr>
    <w:r>
      <w:pict w14:anchorId="2D8341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Wiersz podpisu, niepodpisane" style="width:87.75pt;height:43.5pt">
          <v:imagedata r:id="rId1" o:title=""/>
          <o:lock v:ext="edit" ungrouping="t" rotation="t" cropping="t" verticies="t" text="t" grouping="t"/>
          <o:signatureline v:ext="edit" id="{34F4D1ED-1449-46E1-857B-3981E4361918}" provid="{00000000-0000-0000-0000-000000000000}" issignatureline="t"/>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383410" w14:textId="77777777" w:rsidR="005F7AF7" w:rsidRDefault="005F7AF7">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C7D489" w14:textId="77777777" w:rsidR="00804D21" w:rsidRDefault="005F7AF7">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w:t>
    </w:r>
    <w:r>
      <w:rPr>
        <w:rStyle w:val="Numerstrony"/>
      </w:rPr>
      <w:fldChar w:fldCharType="end"/>
    </w:r>
  </w:p>
  <w:p w14:paraId="7E314DB4" w14:textId="77777777" w:rsidR="00804D21" w:rsidRDefault="00804D21">
    <w:pPr>
      <w:pStyle w:val="Stopka"/>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478D50" w14:textId="1EB66135" w:rsidR="00804D21" w:rsidRDefault="00E77911" w:rsidP="000C7A3F">
    <w:pPr>
      <w:pStyle w:val="Nagwek"/>
      <w:jc w:val="both"/>
    </w:pPr>
    <w:r>
      <w:pict w14:anchorId="384DE0D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Wiersz podpisu, niepodpisane" style="width:87.75pt;height:43.5pt">
          <v:imagedata r:id="rId1" o:title=""/>
          <o:lock v:ext="edit" ungrouping="t" rotation="t" cropping="t" verticies="t" text="t" grouping="t"/>
          <o:signatureline v:ext="edit" id="{76D59F27-36F1-4165-8A5C-EB1CBAFD9FB6}" provid="{00000000-0000-0000-0000-000000000000}" issignatureline="t"/>
        </v:shape>
      </w:pic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E4123D" w14:textId="77777777" w:rsidR="00804D21" w:rsidRPr="004C5CD6" w:rsidRDefault="005F7AF7" w:rsidP="00850F7F">
    <w:pPr>
      <w:pStyle w:val="Stopka"/>
      <w:jc w:val="right"/>
      <w:rPr>
        <w:rStyle w:val="Numerstrony"/>
        <w:rFonts w:cs="Arial"/>
        <w:i/>
        <w:sz w:val="16"/>
        <w:szCs w:val="16"/>
      </w:rPr>
    </w:pPr>
    <w:r w:rsidRPr="004C5CD6">
      <w:rPr>
        <w:rStyle w:val="Numerstrony"/>
        <w:rFonts w:cs="Arial"/>
        <w:i/>
        <w:sz w:val="16"/>
        <w:szCs w:val="16"/>
      </w:rPr>
      <w:t xml:space="preserve">Str. </w:t>
    </w:r>
    <w:r w:rsidRPr="004C5CD6">
      <w:rPr>
        <w:rStyle w:val="Numerstrony"/>
        <w:rFonts w:cs="Arial"/>
        <w:i/>
        <w:sz w:val="16"/>
        <w:szCs w:val="16"/>
      </w:rPr>
      <w:fldChar w:fldCharType="begin"/>
    </w:r>
    <w:r w:rsidRPr="004C5CD6">
      <w:rPr>
        <w:rStyle w:val="Numerstrony"/>
        <w:rFonts w:cs="Arial"/>
        <w:i/>
        <w:sz w:val="16"/>
        <w:szCs w:val="16"/>
      </w:rPr>
      <w:instrText xml:space="preserve"> PAGE   \* MERGEFORMAT </w:instrText>
    </w:r>
    <w:r w:rsidRPr="004C5CD6">
      <w:rPr>
        <w:rStyle w:val="Numerstrony"/>
        <w:rFonts w:cs="Arial"/>
        <w:i/>
        <w:sz w:val="16"/>
        <w:szCs w:val="16"/>
      </w:rPr>
      <w:fldChar w:fldCharType="separate"/>
    </w:r>
    <w:r>
      <w:rPr>
        <w:rStyle w:val="Numerstrony"/>
        <w:rFonts w:cs="Arial"/>
        <w:i/>
        <w:noProof/>
        <w:sz w:val="16"/>
        <w:szCs w:val="16"/>
      </w:rPr>
      <w:t>2</w:t>
    </w:r>
    <w:r w:rsidRPr="004C5CD6">
      <w:rPr>
        <w:rStyle w:val="Numerstrony"/>
        <w:rFonts w:cs="Arial"/>
        <w:i/>
        <w:sz w:val="16"/>
        <w:szCs w:val="16"/>
      </w:rPr>
      <w:fldChar w:fldCharType="end"/>
    </w:r>
  </w:p>
  <w:p w14:paraId="6F9C8779" w14:textId="77777777" w:rsidR="00804D21" w:rsidRDefault="00804D2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E8D64B" w14:textId="77777777" w:rsidR="00695A13" w:rsidRDefault="00695A13" w:rsidP="0015612A">
      <w:r>
        <w:separator/>
      </w:r>
    </w:p>
  </w:footnote>
  <w:footnote w:type="continuationSeparator" w:id="0">
    <w:p w14:paraId="54D7755A" w14:textId="77777777" w:rsidR="00695A13" w:rsidRDefault="00695A13" w:rsidP="0015612A">
      <w:r>
        <w:continuationSeparator/>
      </w:r>
    </w:p>
  </w:footnote>
  <w:footnote w:id="1">
    <w:p w14:paraId="0C197D07" w14:textId="77777777" w:rsidR="00796585" w:rsidRDefault="00796585" w:rsidP="00796585">
      <w:pPr>
        <w:pStyle w:val="Tekstprzypisudolnego"/>
      </w:pPr>
      <w:r>
        <w:rPr>
          <w:rStyle w:val="Odwoanieprzypisudolnego"/>
        </w:rPr>
        <w:footnoteRef/>
      </w:r>
      <w:r>
        <w:t xml:space="preserve"> Do uzupełnienia po rozstrzygnięciu postępowania.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070A90" w14:textId="77777777" w:rsidR="005F7AF7" w:rsidRDefault="005F7AF7">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44F732" w14:textId="20621A0E" w:rsidR="005F7AF7" w:rsidRPr="009944F9" w:rsidRDefault="009944F9" w:rsidP="009944F9">
    <w:pPr>
      <w:pStyle w:val="Nagwek"/>
      <w:jc w:val="right"/>
      <w:rPr>
        <w:rFonts w:ascii="Arial" w:hAnsi="Arial" w:cs="Arial"/>
        <w:b/>
        <w:bCs/>
        <w:sz w:val="22"/>
        <w:szCs w:val="22"/>
      </w:rPr>
    </w:pPr>
    <w:r w:rsidRPr="009944F9">
      <w:rPr>
        <w:rFonts w:ascii="Arial" w:hAnsi="Arial" w:cs="Arial"/>
        <w:b/>
        <w:bCs/>
        <w:sz w:val="22"/>
        <w:szCs w:val="22"/>
      </w:rPr>
      <w:t>Załącznik nr 3 do Ogłoszenia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C5395A" w14:textId="77777777" w:rsidR="005F7AF7" w:rsidRDefault="005F7AF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31240"/>
    <w:multiLevelType w:val="multilevel"/>
    <w:tmpl w:val="2F1CC422"/>
    <w:lvl w:ilvl="0">
      <w:start w:val="1"/>
      <w:numFmt w:val="decimal"/>
      <w:lvlText w:val="%1."/>
      <w:lvlJc w:val="left"/>
      <w:pPr>
        <w:ind w:left="360" w:hanging="360"/>
      </w:pPr>
      <w:rPr>
        <w:color w:val="auto"/>
        <w:sz w:val="22"/>
        <w:szCs w:val="22"/>
      </w:rPr>
    </w:lvl>
    <w:lvl w:ilvl="1">
      <w:start w:val="1"/>
      <w:numFmt w:val="decimal"/>
      <w:lvlText w:val="%1.%2."/>
      <w:lvlJc w:val="left"/>
      <w:pPr>
        <w:ind w:left="792" w:hanging="432"/>
      </w:pPr>
      <w:rPr>
        <w:rFonts w:ascii="Arial" w:hAnsi="Arial" w:cs="Arial" w:hint="default"/>
        <w:b w:val="0"/>
        <w:color w:val="auto"/>
        <w:sz w:val="22"/>
        <w:szCs w:val="22"/>
      </w:rPr>
    </w:lvl>
    <w:lvl w:ilvl="2">
      <w:start w:val="1"/>
      <w:numFmt w:val="decimal"/>
      <w:lvlText w:val="%1.%2.%3."/>
      <w:lvlJc w:val="left"/>
      <w:pPr>
        <w:ind w:left="1224" w:hanging="504"/>
      </w:pPr>
      <w:rPr>
        <w:color w:val="auto"/>
      </w:rPr>
    </w:lvl>
    <w:lvl w:ilvl="3">
      <w:start w:val="1"/>
      <w:numFmt w:val="decimal"/>
      <w:lvlText w:val="%1.%2.%3.%4."/>
      <w:lvlJc w:val="left"/>
      <w:pPr>
        <w:ind w:left="1728" w:hanging="648"/>
      </w:pPr>
      <w:rPr>
        <w:color w:val="auto"/>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4014C56"/>
    <w:multiLevelType w:val="hybridMultilevel"/>
    <w:tmpl w:val="07DE09BE"/>
    <w:lvl w:ilvl="0" w:tplc="65D64BC8">
      <w:start w:val="1"/>
      <w:numFmt w:val="bullet"/>
      <w:lvlText w:val=""/>
      <w:lvlJc w:val="left"/>
      <w:pPr>
        <w:tabs>
          <w:tab w:val="num" w:pos="1440"/>
        </w:tabs>
        <w:ind w:left="1440" w:hanging="360"/>
      </w:pPr>
      <w:rPr>
        <w:rFonts w:ascii="Wingdings" w:hAnsi="Wingdings" w:hint="default"/>
      </w:rPr>
    </w:lvl>
    <w:lvl w:ilvl="1" w:tplc="99C6C9FC">
      <w:start w:val="1"/>
      <w:numFmt w:val="bullet"/>
      <w:lvlText w:val=""/>
      <w:lvlJc w:val="left"/>
      <w:pPr>
        <w:tabs>
          <w:tab w:val="num" w:pos="1440"/>
        </w:tabs>
        <w:ind w:left="1440" w:hanging="360"/>
      </w:pPr>
      <w:rPr>
        <w:rFonts w:ascii="Wingdings" w:hAnsi="Wingdings" w:hint="default"/>
      </w:rPr>
    </w:lvl>
    <w:lvl w:ilvl="2" w:tplc="5DB456F2">
      <w:start w:val="1"/>
      <w:numFmt w:val="bullet"/>
      <w:lvlText w:val=""/>
      <w:lvlJc w:val="left"/>
      <w:pPr>
        <w:tabs>
          <w:tab w:val="num" w:pos="2160"/>
        </w:tabs>
        <w:ind w:left="2160" w:hanging="360"/>
      </w:pPr>
      <w:rPr>
        <w:rFonts w:ascii="Wingdings" w:hAnsi="Wingdings" w:hint="default"/>
      </w:rPr>
    </w:lvl>
    <w:lvl w:ilvl="3" w:tplc="F59E367C">
      <w:start w:val="2"/>
      <w:numFmt w:val="bullet"/>
      <w:lvlText w:val="-"/>
      <w:lvlJc w:val="left"/>
      <w:pPr>
        <w:ind w:left="2880" w:hanging="360"/>
      </w:pPr>
      <w:rPr>
        <w:rFonts w:ascii="Arial" w:eastAsia="Times New Roman" w:hAnsi="Arial" w:cs="Arial" w:hint="default"/>
      </w:rPr>
    </w:lvl>
    <w:lvl w:ilvl="4" w:tplc="92FE9960">
      <w:start w:val="1"/>
      <w:numFmt w:val="bullet"/>
      <w:lvlText w:val="o"/>
      <w:lvlJc w:val="left"/>
      <w:pPr>
        <w:tabs>
          <w:tab w:val="num" w:pos="3600"/>
        </w:tabs>
        <w:ind w:left="3600" w:hanging="360"/>
      </w:pPr>
      <w:rPr>
        <w:rFonts w:ascii="Courier New" w:hAnsi="Courier New" w:cs="Times New Roman" w:hint="default"/>
      </w:rPr>
    </w:lvl>
    <w:lvl w:ilvl="5" w:tplc="A418A65C">
      <w:start w:val="1"/>
      <w:numFmt w:val="bullet"/>
      <w:lvlText w:val=""/>
      <w:lvlJc w:val="left"/>
      <w:pPr>
        <w:tabs>
          <w:tab w:val="num" w:pos="4320"/>
        </w:tabs>
        <w:ind w:left="4320" w:hanging="360"/>
      </w:pPr>
      <w:rPr>
        <w:rFonts w:ascii="Wingdings" w:hAnsi="Wingdings" w:hint="default"/>
      </w:rPr>
    </w:lvl>
    <w:lvl w:ilvl="6" w:tplc="C226B8F4">
      <w:start w:val="1"/>
      <w:numFmt w:val="bullet"/>
      <w:lvlText w:val=""/>
      <w:lvlJc w:val="left"/>
      <w:pPr>
        <w:tabs>
          <w:tab w:val="num" w:pos="5040"/>
        </w:tabs>
        <w:ind w:left="5040" w:hanging="360"/>
      </w:pPr>
      <w:rPr>
        <w:rFonts w:ascii="Symbol" w:hAnsi="Symbol" w:hint="default"/>
      </w:rPr>
    </w:lvl>
    <w:lvl w:ilvl="7" w:tplc="118EB386">
      <w:start w:val="1"/>
      <w:numFmt w:val="bullet"/>
      <w:lvlText w:val="o"/>
      <w:lvlJc w:val="left"/>
      <w:pPr>
        <w:tabs>
          <w:tab w:val="num" w:pos="5760"/>
        </w:tabs>
        <w:ind w:left="5760" w:hanging="360"/>
      </w:pPr>
      <w:rPr>
        <w:rFonts w:ascii="Courier New" w:hAnsi="Courier New" w:cs="Times New Roman" w:hint="default"/>
      </w:rPr>
    </w:lvl>
    <w:lvl w:ilvl="8" w:tplc="C0028872">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F3B0BEA"/>
    <w:multiLevelType w:val="hybridMultilevel"/>
    <w:tmpl w:val="5E904356"/>
    <w:lvl w:ilvl="0" w:tplc="2BF013E2">
      <w:start w:val="1"/>
      <w:numFmt w:val="bullet"/>
      <w:lvlText w:val="-"/>
      <w:lvlJc w:val="left"/>
      <w:pPr>
        <w:tabs>
          <w:tab w:val="num" w:pos="927"/>
        </w:tabs>
        <w:ind w:left="927" w:hanging="360"/>
      </w:pPr>
      <w:rPr>
        <w:rFonts w:ascii="Courier New" w:hAnsi="Courier New" w:cs="Times New Roman" w:hint="default"/>
      </w:rPr>
    </w:lvl>
    <w:lvl w:ilvl="1" w:tplc="080C0B48">
      <w:start w:val="1"/>
      <w:numFmt w:val="bullet"/>
      <w:lvlText w:val=""/>
      <w:lvlJc w:val="left"/>
      <w:pPr>
        <w:tabs>
          <w:tab w:val="num" w:pos="927"/>
        </w:tabs>
        <w:ind w:left="927" w:hanging="360"/>
      </w:pPr>
      <w:rPr>
        <w:rFonts w:ascii="Wingdings" w:hAnsi="Wingdings" w:hint="default"/>
      </w:rPr>
    </w:lvl>
    <w:lvl w:ilvl="2" w:tplc="2C620D28">
      <w:start w:val="1"/>
      <w:numFmt w:val="bullet"/>
      <w:lvlText w:val=""/>
      <w:lvlJc w:val="left"/>
      <w:pPr>
        <w:tabs>
          <w:tab w:val="num" w:pos="1647"/>
        </w:tabs>
        <w:ind w:left="1647" w:hanging="360"/>
      </w:pPr>
      <w:rPr>
        <w:rFonts w:ascii="Wingdings" w:hAnsi="Wingdings" w:hint="default"/>
      </w:rPr>
    </w:lvl>
    <w:lvl w:ilvl="3" w:tplc="039A9B2A">
      <w:start w:val="1"/>
      <w:numFmt w:val="bullet"/>
      <w:lvlText w:val="-"/>
      <w:lvlJc w:val="left"/>
      <w:pPr>
        <w:ind w:left="2367" w:hanging="360"/>
      </w:pPr>
      <w:rPr>
        <w:rFonts w:ascii="Courier New" w:hAnsi="Courier New" w:cs="Times New Roman" w:hint="default"/>
      </w:rPr>
    </w:lvl>
    <w:lvl w:ilvl="4" w:tplc="47C6DCC6">
      <w:start w:val="1"/>
      <w:numFmt w:val="bullet"/>
      <w:lvlText w:val="o"/>
      <w:lvlJc w:val="left"/>
      <w:pPr>
        <w:tabs>
          <w:tab w:val="num" w:pos="3087"/>
        </w:tabs>
        <w:ind w:left="3087" w:hanging="360"/>
      </w:pPr>
      <w:rPr>
        <w:rFonts w:ascii="Courier New" w:hAnsi="Courier New" w:cs="Times New Roman" w:hint="default"/>
      </w:rPr>
    </w:lvl>
    <w:lvl w:ilvl="5" w:tplc="3104C8F2">
      <w:start w:val="1"/>
      <w:numFmt w:val="bullet"/>
      <w:lvlText w:val=""/>
      <w:lvlJc w:val="left"/>
      <w:pPr>
        <w:tabs>
          <w:tab w:val="num" w:pos="3807"/>
        </w:tabs>
        <w:ind w:left="3807" w:hanging="360"/>
      </w:pPr>
      <w:rPr>
        <w:rFonts w:ascii="Wingdings" w:hAnsi="Wingdings" w:hint="default"/>
      </w:rPr>
    </w:lvl>
    <w:lvl w:ilvl="6" w:tplc="9EF23BDA">
      <w:start w:val="1"/>
      <w:numFmt w:val="bullet"/>
      <w:lvlText w:val=""/>
      <w:lvlJc w:val="left"/>
      <w:pPr>
        <w:tabs>
          <w:tab w:val="num" w:pos="4527"/>
        </w:tabs>
        <w:ind w:left="4527" w:hanging="360"/>
      </w:pPr>
      <w:rPr>
        <w:rFonts w:ascii="Symbol" w:hAnsi="Symbol" w:hint="default"/>
      </w:rPr>
    </w:lvl>
    <w:lvl w:ilvl="7" w:tplc="65D65CD4">
      <w:start w:val="1"/>
      <w:numFmt w:val="bullet"/>
      <w:lvlText w:val="o"/>
      <w:lvlJc w:val="left"/>
      <w:pPr>
        <w:tabs>
          <w:tab w:val="num" w:pos="5247"/>
        </w:tabs>
        <w:ind w:left="5247" w:hanging="360"/>
      </w:pPr>
      <w:rPr>
        <w:rFonts w:ascii="Courier New" w:hAnsi="Courier New" w:cs="Times New Roman" w:hint="default"/>
      </w:rPr>
    </w:lvl>
    <w:lvl w:ilvl="8" w:tplc="9A7ACA20">
      <w:start w:val="1"/>
      <w:numFmt w:val="bullet"/>
      <w:lvlText w:val=""/>
      <w:lvlJc w:val="left"/>
      <w:pPr>
        <w:tabs>
          <w:tab w:val="num" w:pos="5967"/>
        </w:tabs>
        <w:ind w:left="5967" w:hanging="360"/>
      </w:pPr>
      <w:rPr>
        <w:rFonts w:ascii="Wingdings" w:hAnsi="Wingdings" w:hint="default"/>
      </w:rPr>
    </w:lvl>
  </w:abstractNum>
  <w:abstractNum w:abstractNumId="3" w15:restartNumberingAfterBreak="0">
    <w:nsid w:val="11B454F0"/>
    <w:multiLevelType w:val="multilevel"/>
    <w:tmpl w:val="B418922E"/>
    <w:lvl w:ilvl="0">
      <w:start w:val="1"/>
      <w:numFmt w:val="decimal"/>
      <w:lvlText w:val="%1."/>
      <w:lvlJc w:val="left"/>
      <w:pPr>
        <w:ind w:left="360" w:hanging="360"/>
      </w:pPr>
    </w:lvl>
    <w:lvl w:ilvl="1">
      <w:start w:val="1"/>
      <w:numFmt w:val="decimal"/>
      <w:lvlText w:val="%2."/>
      <w:lvlJc w:val="left"/>
      <w:pPr>
        <w:ind w:left="716" w:hanging="432"/>
      </w:pPr>
      <w:rPr>
        <w:rFonts w:ascii="Arial" w:eastAsia="Times New Roman" w:hAnsi="Arial" w:cs="Arial"/>
        <w:b w:val="0"/>
        <w:strike w:val="0"/>
        <w:dstrike w:val="0"/>
        <w:u w:val="none"/>
        <w:effect w:val="none"/>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64A43A0"/>
    <w:multiLevelType w:val="hybridMultilevel"/>
    <w:tmpl w:val="0A48B4B8"/>
    <w:lvl w:ilvl="0" w:tplc="04150017">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86813E5"/>
    <w:multiLevelType w:val="hybridMultilevel"/>
    <w:tmpl w:val="DE40F3EA"/>
    <w:lvl w:ilvl="0" w:tplc="0FA214E8">
      <w:start w:val="1"/>
      <w:numFmt w:val="decimal"/>
      <w:lvlText w:val="%1."/>
      <w:lvlJc w:val="left"/>
      <w:pPr>
        <w:ind w:left="2771" w:hanging="360"/>
      </w:pPr>
      <w:rPr>
        <w:rFonts w:ascii="Arial" w:hAnsi="Arial" w:cs="Arial" w:hint="default"/>
        <w:b w:val="0"/>
        <w:color w:val="auto"/>
        <w:sz w:val="22"/>
        <w:szCs w:val="22"/>
      </w:rPr>
    </w:lvl>
    <w:lvl w:ilvl="1" w:tplc="E17016F8">
      <w:start w:val="1"/>
      <w:numFmt w:val="decimal"/>
      <w:lvlText w:val="%2)"/>
      <w:lvlJc w:val="left"/>
      <w:pPr>
        <w:ind w:left="643"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23A82EDA">
      <w:start w:val="1"/>
      <w:numFmt w:val="decimal"/>
      <w:lvlText w:val="%6)"/>
      <w:lvlJc w:val="right"/>
      <w:pPr>
        <w:ind w:left="464" w:hanging="180"/>
      </w:pPr>
      <w:rPr>
        <w:rFonts w:ascii="Arial" w:eastAsia="Times New Roman" w:hAnsi="Arial" w:cs="Arial"/>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875651C"/>
    <w:multiLevelType w:val="hybridMultilevel"/>
    <w:tmpl w:val="906ACD3E"/>
    <w:lvl w:ilvl="0" w:tplc="0415000F">
      <w:start w:val="1"/>
      <w:numFmt w:val="decimal"/>
      <w:lvlText w:val="%1."/>
      <w:lvlJc w:val="left"/>
      <w:pPr>
        <w:ind w:left="720" w:hanging="360"/>
      </w:pPr>
      <w:rPr>
        <w:rFonts w:eastAsia="Times New Roman"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BB366A6"/>
    <w:multiLevelType w:val="hybridMultilevel"/>
    <w:tmpl w:val="87402128"/>
    <w:lvl w:ilvl="0" w:tplc="04150001">
      <w:start w:val="1"/>
      <w:numFmt w:val="bullet"/>
      <w:lvlText w:val=""/>
      <w:lvlJc w:val="left"/>
      <w:pPr>
        <w:ind w:left="720" w:hanging="360"/>
      </w:pPr>
      <w:rPr>
        <w:rFonts w:ascii="Symbol" w:hAnsi="Symbol"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8" w15:restartNumberingAfterBreak="0">
    <w:nsid w:val="1BD2010B"/>
    <w:multiLevelType w:val="multilevel"/>
    <w:tmpl w:val="1A9E6F40"/>
    <w:lvl w:ilvl="0">
      <w:start w:val="1"/>
      <w:numFmt w:val="decimal"/>
      <w:lvlText w:val="%1)"/>
      <w:lvlJc w:val="left"/>
      <w:pPr>
        <w:ind w:left="502" w:hanging="360"/>
      </w:pPr>
      <w:rPr>
        <w:rFonts w:hint="default"/>
        <w:strike w:val="0"/>
        <w:color w:val="auto"/>
        <w:sz w:val="22"/>
        <w:szCs w:val="22"/>
      </w:rPr>
    </w:lvl>
    <w:lvl w:ilvl="1">
      <w:start w:val="1"/>
      <w:numFmt w:val="lowerLetter"/>
      <w:lvlText w:val="%2)"/>
      <w:lvlJc w:val="left"/>
      <w:pPr>
        <w:ind w:left="-264" w:hanging="432"/>
      </w:pPr>
    </w:lvl>
    <w:lvl w:ilvl="2">
      <w:start w:val="1"/>
      <w:numFmt w:val="decimal"/>
      <w:lvlText w:val="%1.%2.%3."/>
      <w:lvlJc w:val="left"/>
      <w:pPr>
        <w:ind w:left="168" w:hanging="504"/>
      </w:pPr>
    </w:lvl>
    <w:lvl w:ilvl="3">
      <w:start w:val="1"/>
      <w:numFmt w:val="decimal"/>
      <w:lvlText w:val="%1.%2.%3.%4."/>
      <w:lvlJc w:val="left"/>
      <w:pPr>
        <w:ind w:left="672" w:hanging="648"/>
      </w:pPr>
    </w:lvl>
    <w:lvl w:ilvl="4">
      <w:start w:val="1"/>
      <w:numFmt w:val="lowerLetter"/>
      <w:lvlText w:val="%5)"/>
      <w:lvlJc w:val="left"/>
      <w:pPr>
        <w:ind w:left="1176" w:hanging="792"/>
      </w:pPr>
    </w:lvl>
    <w:lvl w:ilvl="5">
      <w:start w:val="1"/>
      <w:numFmt w:val="decimal"/>
      <w:lvlText w:val="%6)"/>
      <w:lvlJc w:val="left"/>
      <w:pPr>
        <w:ind w:left="1078" w:hanging="936"/>
      </w:pPr>
      <w:rPr>
        <w:rFonts w:ascii="Arial" w:eastAsiaTheme="minorHAnsi" w:hAnsi="Arial" w:cs="Arial"/>
        <w:strike w:val="0"/>
        <w:color w:val="auto"/>
      </w:rPr>
    </w:lvl>
    <w:lvl w:ilvl="6">
      <w:start w:val="1"/>
      <w:numFmt w:val="lowerLetter"/>
      <w:lvlText w:val="%7)"/>
      <w:lvlJc w:val="left"/>
      <w:pPr>
        <w:ind w:left="2184" w:hanging="1080"/>
      </w:pPr>
      <w:rPr>
        <w:rFonts w:ascii="Arial" w:eastAsiaTheme="minorHAnsi" w:hAnsi="Arial" w:cs="Arial" w:hint="default"/>
      </w:rPr>
    </w:lvl>
    <w:lvl w:ilvl="7">
      <w:start w:val="1"/>
      <w:numFmt w:val="decimal"/>
      <w:lvlText w:val="%1.%2.%3.%4.%5.%6.%7.%8."/>
      <w:lvlJc w:val="left"/>
      <w:pPr>
        <w:ind w:left="2688" w:hanging="1224"/>
      </w:pPr>
    </w:lvl>
    <w:lvl w:ilvl="8">
      <w:start w:val="1"/>
      <w:numFmt w:val="decimal"/>
      <w:lvlText w:val="%1.%2.%3.%4.%5.%6.%7.%8.%9."/>
      <w:lvlJc w:val="left"/>
      <w:pPr>
        <w:ind w:left="3264" w:hanging="1440"/>
      </w:pPr>
    </w:lvl>
  </w:abstractNum>
  <w:abstractNum w:abstractNumId="9" w15:restartNumberingAfterBreak="0">
    <w:nsid w:val="22107292"/>
    <w:multiLevelType w:val="hybridMultilevel"/>
    <w:tmpl w:val="8F72AF72"/>
    <w:lvl w:ilvl="0" w:tplc="EF60D622">
      <w:start w:val="1"/>
      <w:numFmt w:val="decimal"/>
      <w:lvlText w:val="%1)"/>
      <w:lvlJc w:val="left"/>
      <w:pPr>
        <w:ind w:left="502" w:hanging="360"/>
      </w:pPr>
      <w:rPr>
        <w:rFonts w:hint="default"/>
      </w:rPr>
    </w:lvl>
    <w:lvl w:ilvl="1" w:tplc="04150019">
      <w:start w:val="1"/>
      <w:numFmt w:val="lowerLetter"/>
      <w:lvlText w:val="%2."/>
      <w:lvlJc w:val="left"/>
      <w:pPr>
        <w:ind w:left="502" w:hanging="360"/>
      </w:pPr>
    </w:lvl>
    <w:lvl w:ilvl="2" w:tplc="0415001B" w:tentative="1">
      <w:start w:val="1"/>
      <w:numFmt w:val="lowerRoman"/>
      <w:lvlText w:val="%3."/>
      <w:lvlJc w:val="right"/>
      <w:pPr>
        <w:ind w:left="1222" w:hanging="180"/>
      </w:pPr>
    </w:lvl>
    <w:lvl w:ilvl="3" w:tplc="0415000F" w:tentative="1">
      <w:start w:val="1"/>
      <w:numFmt w:val="decimal"/>
      <w:lvlText w:val="%4."/>
      <w:lvlJc w:val="left"/>
      <w:pPr>
        <w:ind w:left="1942" w:hanging="360"/>
      </w:pPr>
    </w:lvl>
    <w:lvl w:ilvl="4" w:tplc="04150019" w:tentative="1">
      <w:start w:val="1"/>
      <w:numFmt w:val="lowerLetter"/>
      <w:lvlText w:val="%5."/>
      <w:lvlJc w:val="left"/>
      <w:pPr>
        <w:ind w:left="2662" w:hanging="360"/>
      </w:pPr>
    </w:lvl>
    <w:lvl w:ilvl="5" w:tplc="0415001B" w:tentative="1">
      <w:start w:val="1"/>
      <w:numFmt w:val="lowerRoman"/>
      <w:lvlText w:val="%6."/>
      <w:lvlJc w:val="right"/>
      <w:pPr>
        <w:ind w:left="3382" w:hanging="180"/>
      </w:pPr>
    </w:lvl>
    <w:lvl w:ilvl="6" w:tplc="0415000F" w:tentative="1">
      <w:start w:val="1"/>
      <w:numFmt w:val="decimal"/>
      <w:lvlText w:val="%7."/>
      <w:lvlJc w:val="left"/>
      <w:pPr>
        <w:ind w:left="4102" w:hanging="360"/>
      </w:pPr>
    </w:lvl>
    <w:lvl w:ilvl="7" w:tplc="04150019" w:tentative="1">
      <w:start w:val="1"/>
      <w:numFmt w:val="lowerLetter"/>
      <w:lvlText w:val="%8."/>
      <w:lvlJc w:val="left"/>
      <w:pPr>
        <w:ind w:left="4822" w:hanging="360"/>
      </w:pPr>
    </w:lvl>
    <w:lvl w:ilvl="8" w:tplc="0415001B" w:tentative="1">
      <w:start w:val="1"/>
      <w:numFmt w:val="lowerRoman"/>
      <w:lvlText w:val="%9."/>
      <w:lvlJc w:val="right"/>
      <w:pPr>
        <w:ind w:left="5542" w:hanging="180"/>
      </w:pPr>
    </w:lvl>
  </w:abstractNum>
  <w:abstractNum w:abstractNumId="10" w15:restartNumberingAfterBreak="0">
    <w:nsid w:val="25AB4ABC"/>
    <w:multiLevelType w:val="hybridMultilevel"/>
    <w:tmpl w:val="254C3E54"/>
    <w:lvl w:ilvl="0" w:tplc="A7F869F8">
      <w:start w:val="1"/>
      <w:numFmt w:val="bullet"/>
      <w:lvlText w:val=""/>
      <w:lvlJc w:val="left"/>
      <w:pPr>
        <w:tabs>
          <w:tab w:val="num" w:pos="1440"/>
        </w:tabs>
        <w:ind w:left="1440" w:hanging="360"/>
      </w:pPr>
      <w:rPr>
        <w:rFonts w:ascii="Symbol" w:hAnsi="Symbol" w:hint="default"/>
      </w:rPr>
    </w:lvl>
    <w:lvl w:ilvl="1" w:tplc="EDE05064">
      <w:start w:val="1"/>
      <w:numFmt w:val="bullet"/>
      <w:lvlText w:val=""/>
      <w:lvlJc w:val="left"/>
      <w:pPr>
        <w:tabs>
          <w:tab w:val="num" w:pos="1440"/>
        </w:tabs>
        <w:ind w:left="1440" w:hanging="360"/>
      </w:pPr>
      <w:rPr>
        <w:rFonts w:ascii="Wingdings" w:hAnsi="Wingdings" w:hint="default"/>
      </w:rPr>
    </w:lvl>
    <w:lvl w:ilvl="2" w:tplc="5DF87E66">
      <w:start w:val="1"/>
      <w:numFmt w:val="bullet"/>
      <w:lvlText w:val=""/>
      <w:lvlJc w:val="left"/>
      <w:pPr>
        <w:tabs>
          <w:tab w:val="num" w:pos="2160"/>
        </w:tabs>
        <w:ind w:left="2160" w:hanging="360"/>
      </w:pPr>
      <w:rPr>
        <w:rFonts w:ascii="Wingdings" w:hAnsi="Wingdings" w:hint="default"/>
      </w:rPr>
    </w:lvl>
    <w:lvl w:ilvl="3" w:tplc="96ACD692">
      <w:start w:val="1"/>
      <w:numFmt w:val="bullet"/>
      <w:lvlText w:val=""/>
      <w:lvlJc w:val="left"/>
      <w:pPr>
        <w:tabs>
          <w:tab w:val="num" w:pos="2880"/>
        </w:tabs>
        <w:ind w:left="2880" w:hanging="360"/>
      </w:pPr>
      <w:rPr>
        <w:rFonts w:ascii="Symbol" w:hAnsi="Symbol" w:hint="default"/>
      </w:rPr>
    </w:lvl>
    <w:lvl w:ilvl="4" w:tplc="5C0A4E90">
      <w:start w:val="1"/>
      <w:numFmt w:val="bullet"/>
      <w:lvlText w:val="o"/>
      <w:lvlJc w:val="left"/>
      <w:pPr>
        <w:tabs>
          <w:tab w:val="num" w:pos="3600"/>
        </w:tabs>
        <w:ind w:left="3600" w:hanging="360"/>
      </w:pPr>
      <w:rPr>
        <w:rFonts w:ascii="Courier New" w:hAnsi="Courier New" w:cs="Times New Roman" w:hint="default"/>
      </w:rPr>
    </w:lvl>
    <w:lvl w:ilvl="5" w:tplc="61208376">
      <w:start w:val="1"/>
      <w:numFmt w:val="bullet"/>
      <w:lvlText w:val=""/>
      <w:lvlJc w:val="left"/>
      <w:pPr>
        <w:tabs>
          <w:tab w:val="num" w:pos="4320"/>
        </w:tabs>
        <w:ind w:left="4320" w:hanging="360"/>
      </w:pPr>
      <w:rPr>
        <w:rFonts w:ascii="Wingdings" w:hAnsi="Wingdings" w:hint="default"/>
      </w:rPr>
    </w:lvl>
    <w:lvl w:ilvl="6" w:tplc="B7387346">
      <w:start w:val="1"/>
      <w:numFmt w:val="bullet"/>
      <w:lvlText w:val=""/>
      <w:lvlJc w:val="left"/>
      <w:pPr>
        <w:tabs>
          <w:tab w:val="num" w:pos="5040"/>
        </w:tabs>
        <w:ind w:left="5040" w:hanging="360"/>
      </w:pPr>
      <w:rPr>
        <w:rFonts w:ascii="Symbol" w:hAnsi="Symbol" w:hint="default"/>
      </w:rPr>
    </w:lvl>
    <w:lvl w:ilvl="7" w:tplc="E820921E">
      <w:start w:val="1"/>
      <w:numFmt w:val="bullet"/>
      <w:lvlText w:val="o"/>
      <w:lvlJc w:val="left"/>
      <w:pPr>
        <w:tabs>
          <w:tab w:val="num" w:pos="5760"/>
        </w:tabs>
        <w:ind w:left="5760" w:hanging="360"/>
      </w:pPr>
      <w:rPr>
        <w:rFonts w:ascii="Courier New" w:hAnsi="Courier New" w:cs="Times New Roman" w:hint="default"/>
      </w:rPr>
    </w:lvl>
    <w:lvl w:ilvl="8" w:tplc="26563172">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8AF06D0"/>
    <w:multiLevelType w:val="hybridMultilevel"/>
    <w:tmpl w:val="86328E66"/>
    <w:lvl w:ilvl="0" w:tplc="7F4AC8CE">
      <w:start w:val="1"/>
      <w:numFmt w:val="decimal"/>
      <w:lvlText w:val="%1."/>
      <w:lvlJc w:val="left"/>
      <w:pPr>
        <w:ind w:left="1065" w:hanging="705"/>
      </w:pPr>
      <w:rPr>
        <w:rFonts w:ascii="Arial" w:eastAsia="Calibri" w:hAnsi="Arial" w:cs="Arial"/>
      </w:rPr>
    </w:lvl>
    <w:lvl w:ilvl="1" w:tplc="67F6E7C8">
      <w:start w:val="1"/>
      <w:numFmt w:val="bullet"/>
      <w:lvlText w:val=""/>
      <w:lvlJc w:val="left"/>
      <w:pPr>
        <w:ind w:left="1440" w:hanging="360"/>
      </w:pPr>
      <w:rPr>
        <w:rFonts w:ascii="Symbol" w:hAnsi="Symbol" w:hint="default"/>
      </w:rPr>
    </w:lvl>
    <w:lvl w:ilvl="2" w:tplc="6A801676">
      <w:start w:val="1"/>
      <w:numFmt w:val="decimal"/>
      <w:lvlText w:val="%3)"/>
      <w:lvlJc w:val="left"/>
      <w:pPr>
        <w:ind w:left="2340" w:hanging="360"/>
      </w:pPr>
      <w:rPr>
        <w:rFonts w:hint="default"/>
      </w:rPr>
    </w:lvl>
    <w:lvl w:ilvl="3" w:tplc="04150011">
      <w:start w:val="1"/>
      <w:numFmt w:val="decimal"/>
      <w:lvlText w:val="%4)"/>
      <w:lvlJc w:val="left"/>
      <w:pPr>
        <w:ind w:left="2880" w:hanging="360"/>
      </w:pPr>
    </w:lvl>
    <w:lvl w:ilvl="4" w:tplc="3FF62698">
      <w:start w:val="1"/>
      <w:numFmt w:val="upperRoman"/>
      <w:lvlText w:val="%5."/>
      <w:lvlJc w:val="left"/>
      <w:pPr>
        <w:ind w:left="3960" w:hanging="72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9636C6F"/>
    <w:multiLevelType w:val="hybridMultilevel"/>
    <w:tmpl w:val="7C0EB7BA"/>
    <w:lvl w:ilvl="0" w:tplc="6B144CA4">
      <w:start w:val="1"/>
      <w:numFmt w:val="decimal"/>
      <w:lvlText w:val="%1)"/>
      <w:lvlJc w:val="left"/>
      <w:pPr>
        <w:tabs>
          <w:tab w:val="num" w:pos="567"/>
        </w:tabs>
        <w:ind w:left="567" w:hanging="283"/>
      </w:pPr>
      <w:rPr>
        <w:rFonts w:hint="default"/>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2A210073"/>
    <w:multiLevelType w:val="hybridMultilevel"/>
    <w:tmpl w:val="FFDE6D14"/>
    <w:lvl w:ilvl="0" w:tplc="04150011">
      <w:start w:val="1"/>
      <w:numFmt w:val="decimal"/>
      <w:lvlText w:val="%1)"/>
      <w:lvlJc w:val="left"/>
      <w:pPr>
        <w:ind w:left="1145" w:hanging="360"/>
      </w:pPr>
      <w:rPr>
        <w:b w:val="0"/>
      </w:r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14" w15:restartNumberingAfterBreak="0">
    <w:nsid w:val="2A251102"/>
    <w:multiLevelType w:val="hybridMultilevel"/>
    <w:tmpl w:val="BA90C00A"/>
    <w:lvl w:ilvl="0" w:tplc="E3689972">
      <w:start w:val="1"/>
      <w:numFmt w:val="decimal"/>
      <w:lvlText w:val="%1."/>
      <w:lvlJc w:val="left"/>
      <w:pPr>
        <w:ind w:left="1146" w:hanging="360"/>
      </w:pPr>
      <w:rPr>
        <w:rFonts w:ascii="Arial" w:hAnsi="Arial" w:cs="Times New Roman" w:hint="default"/>
        <w:color w:val="auto"/>
        <w:sz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2B4B1175"/>
    <w:multiLevelType w:val="hybridMultilevel"/>
    <w:tmpl w:val="7CE85CCE"/>
    <w:lvl w:ilvl="0" w:tplc="9F26F58C">
      <w:start w:val="1"/>
      <w:numFmt w:val="decimal"/>
      <w:lvlText w:val="%1)"/>
      <w:lvlJc w:val="left"/>
      <w:pPr>
        <w:ind w:left="1080" w:hanging="360"/>
      </w:pPr>
      <w:rPr>
        <w:rFonts w:hint="default"/>
        <w:strike w:val="0"/>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2BCF4E39"/>
    <w:multiLevelType w:val="hybridMultilevel"/>
    <w:tmpl w:val="2E5626C4"/>
    <w:lvl w:ilvl="0" w:tplc="C92AF1C0">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2220050"/>
    <w:multiLevelType w:val="hybridMultilevel"/>
    <w:tmpl w:val="CAB4D57E"/>
    <w:lvl w:ilvl="0" w:tplc="0415000F">
      <w:start w:val="1"/>
      <w:numFmt w:val="decimal"/>
      <w:lvlText w:val="%1."/>
      <w:lvlJc w:val="left"/>
      <w:pPr>
        <w:ind w:left="720" w:hanging="360"/>
      </w:pPr>
      <w:rPr>
        <w:rFonts w:eastAsia="Times New Roman" w:hint="default"/>
      </w:rPr>
    </w:lvl>
    <w:lvl w:ilvl="1" w:tplc="EF60D622">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7562AEE"/>
    <w:multiLevelType w:val="hybridMultilevel"/>
    <w:tmpl w:val="2EC6CBE4"/>
    <w:lvl w:ilvl="0" w:tplc="04150001">
      <w:start w:val="1"/>
      <w:numFmt w:val="bullet"/>
      <w:lvlText w:val=""/>
      <w:lvlJc w:val="left"/>
      <w:pPr>
        <w:ind w:left="720" w:hanging="360"/>
      </w:pPr>
      <w:rPr>
        <w:rFonts w:ascii="Symbol" w:hAnsi="Symbol"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9" w15:restartNumberingAfterBreak="0">
    <w:nsid w:val="38A66E2E"/>
    <w:multiLevelType w:val="multilevel"/>
    <w:tmpl w:val="B418922E"/>
    <w:lvl w:ilvl="0">
      <w:start w:val="1"/>
      <w:numFmt w:val="decimal"/>
      <w:lvlText w:val="%1."/>
      <w:lvlJc w:val="left"/>
      <w:pPr>
        <w:ind w:left="360" w:hanging="360"/>
      </w:pPr>
    </w:lvl>
    <w:lvl w:ilvl="1">
      <w:start w:val="1"/>
      <w:numFmt w:val="decimal"/>
      <w:lvlText w:val="%2."/>
      <w:lvlJc w:val="left"/>
      <w:pPr>
        <w:ind w:left="716" w:hanging="432"/>
      </w:pPr>
      <w:rPr>
        <w:rFonts w:ascii="Arial" w:eastAsia="Times New Roman" w:hAnsi="Arial" w:cs="Arial"/>
        <w:b w:val="0"/>
        <w:strike w:val="0"/>
        <w:dstrike w:val="0"/>
        <w:u w:val="none"/>
        <w:effect w:val="none"/>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9512790"/>
    <w:multiLevelType w:val="hybridMultilevel"/>
    <w:tmpl w:val="170EC55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BED313A"/>
    <w:multiLevelType w:val="hybridMultilevel"/>
    <w:tmpl w:val="EA82441C"/>
    <w:lvl w:ilvl="0" w:tplc="04150011">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3CFF4491"/>
    <w:multiLevelType w:val="hybridMultilevel"/>
    <w:tmpl w:val="4A586BD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DE41991"/>
    <w:multiLevelType w:val="hybridMultilevel"/>
    <w:tmpl w:val="82AC8AEA"/>
    <w:lvl w:ilvl="0" w:tplc="C9846EFC">
      <w:start w:val="1"/>
      <w:numFmt w:val="decimal"/>
      <w:lvlText w:val="%1."/>
      <w:lvlJc w:val="left"/>
      <w:pPr>
        <w:ind w:left="1065" w:hanging="705"/>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992CA738">
      <w:start w:val="1"/>
      <w:numFmt w:val="decimal"/>
      <w:lvlText w:val="%4."/>
      <w:lvlJc w:val="left"/>
      <w:pPr>
        <w:ind w:left="360" w:hanging="360"/>
      </w:pPr>
      <w:rPr>
        <w:b w:val="0"/>
      </w:rPr>
    </w:lvl>
    <w:lvl w:ilvl="4" w:tplc="A92C79E4">
      <w:start w:val="1"/>
      <w:numFmt w:val="decimal"/>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3ED83237"/>
    <w:multiLevelType w:val="hybridMultilevel"/>
    <w:tmpl w:val="4296E6BE"/>
    <w:lvl w:ilvl="0" w:tplc="393ADB98">
      <w:start w:val="1"/>
      <w:numFmt w:val="bullet"/>
      <w:lvlText w:val=""/>
      <w:lvlJc w:val="left"/>
      <w:pPr>
        <w:ind w:left="1070" w:hanging="360"/>
      </w:pPr>
      <w:rPr>
        <w:rFonts w:ascii="Symbol" w:hAnsi="Symbol" w:hint="default"/>
        <w:color w:val="auto"/>
      </w:rPr>
    </w:lvl>
    <w:lvl w:ilvl="1" w:tplc="0EE24A7C">
      <w:start w:val="1"/>
      <w:numFmt w:val="bullet"/>
      <w:lvlText w:val="o"/>
      <w:lvlJc w:val="left"/>
      <w:pPr>
        <w:ind w:left="1790" w:hanging="360"/>
      </w:pPr>
      <w:rPr>
        <w:rFonts w:ascii="Courier New" w:hAnsi="Courier New" w:cs="Courier New" w:hint="default"/>
      </w:rPr>
    </w:lvl>
    <w:lvl w:ilvl="2" w:tplc="D7960C76">
      <w:start w:val="1"/>
      <w:numFmt w:val="bullet"/>
      <w:lvlText w:val=""/>
      <w:lvlJc w:val="left"/>
      <w:pPr>
        <w:ind w:left="2510" w:hanging="360"/>
      </w:pPr>
      <w:rPr>
        <w:rFonts w:ascii="Wingdings" w:hAnsi="Wingdings" w:hint="default"/>
      </w:rPr>
    </w:lvl>
    <w:lvl w:ilvl="3" w:tplc="4E2A2DD4">
      <w:start w:val="1"/>
      <w:numFmt w:val="bullet"/>
      <w:lvlText w:val=""/>
      <w:lvlJc w:val="left"/>
      <w:pPr>
        <w:ind w:left="3230" w:hanging="360"/>
      </w:pPr>
      <w:rPr>
        <w:rFonts w:ascii="Symbol" w:hAnsi="Symbol" w:hint="default"/>
      </w:rPr>
    </w:lvl>
    <w:lvl w:ilvl="4" w:tplc="8AB499E2">
      <w:start w:val="1"/>
      <w:numFmt w:val="bullet"/>
      <w:lvlText w:val="o"/>
      <w:lvlJc w:val="left"/>
      <w:pPr>
        <w:ind w:left="3950" w:hanging="360"/>
      </w:pPr>
      <w:rPr>
        <w:rFonts w:ascii="Courier New" w:hAnsi="Courier New" w:cs="Courier New" w:hint="default"/>
      </w:rPr>
    </w:lvl>
    <w:lvl w:ilvl="5" w:tplc="18D4E54C">
      <w:start w:val="1"/>
      <w:numFmt w:val="bullet"/>
      <w:lvlText w:val=""/>
      <w:lvlJc w:val="left"/>
      <w:pPr>
        <w:ind w:left="4670" w:hanging="360"/>
      </w:pPr>
      <w:rPr>
        <w:rFonts w:ascii="Wingdings" w:hAnsi="Wingdings" w:hint="default"/>
      </w:rPr>
    </w:lvl>
    <w:lvl w:ilvl="6" w:tplc="27C2B300">
      <w:start w:val="1"/>
      <w:numFmt w:val="bullet"/>
      <w:lvlText w:val=""/>
      <w:lvlJc w:val="left"/>
      <w:pPr>
        <w:ind w:left="5390" w:hanging="360"/>
      </w:pPr>
      <w:rPr>
        <w:rFonts w:ascii="Symbol" w:hAnsi="Symbol" w:hint="default"/>
      </w:rPr>
    </w:lvl>
    <w:lvl w:ilvl="7" w:tplc="901E5A90">
      <w:start w:val="1"/>
      <w:numFmt w:val="bullet"/>
      <w:lvlText w:val="o"/>
      <w:lvlJc w:val="left"/>
      <w:pPr>
        <w:ind w:left="6110" w:hanging="360"/>
      </w:pPr>
      <w:rPr>
        <w:rFonts w:ascii="Courier New" w:hAnsi="Courier New" w:cs="Courier New" w:hint="default"/>
      </w:rPr>
    </w:lvl>
    <w:lvl w:ilvl="8" w:tplc="C07043A6">
      <w:start w:val="1"/>
      <w:numFmt w:val="bullet"/>
      <w:lvlText w:val=""/>
      <w:lvlJc w:val="left"/>
      <w:pPr>
        <w:ind w:left="6830" w:hanging="360"/>
      </w:pPr>
      <w:rPr>
        <w:rFonts w:ascii="Wingdings" w:hAnsi="Wingdings" w:hint="default"/>
      </w:rPr>
    </w:lvl>
  </w:abstractNum>
  <w:abstractNum w:abstractNumId="25" w15:restartNumberingAfterBreak="0">
    <w:nsid w:val="436079D6"/>
    <w:multiLevelType w:val="hybridMultilevel"/>
    <w:tmpl w:val="974CC540"/>
    <w:lvl w:ilvl="0" w:tplc="04150001">
      <w:start w:val="1"/>
      <w:numFmt w:val="bullet"/>
      <w:lvlText w:val=""/>
      <w:lvlJc w:val="left"/>
      <w:pPr>
        <w:ind w:left="720" w:hanging="360"/>
      </w:pPr>
      <w:rPr>
        <w:rFonts w:ascii="Symbol" w:hAnsi="Symbol"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6" w15:restartNumberingAfterBreak="0">
    <w:nsid w:val="45A47ADC"/>
    <w:multiLevelType w:val="hybridMultilevel"/>
    <w:tmpl w:val="39C49424"/>
    <w:lvl w:ilvl="0" w:tplc="04150017">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49C013B8"/>
    <w:multiLevelType w:val="hybridMultilevel"/>
    <w:tmpl w:val="084EDD9A"/>
    <w:lvl w:ilvl="0" w:tplc="BAF02B40">
      <w:start w:val="1"/>
      <w:numFmt w:val="bullet"/>
      <w:lvlText w:val=""/>
      <w:lvlJc w:val="left"/>
      <w:pPr>
        <w:ind w:left="1145" w:hanging="360"/>
      </w:pPr>
      <w:rPr>
        <w:rFonts w:ascii="Symbol" w:hAnsi="Symbol"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28" w15:restartNumberingAfterBreak="0">
    <w:nsid w:val="4AC34FE7"/>
    <w:multiLevelType w:val="hybridMultilevel"/>
    <w:tmpl w:val="3458675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BD56206"/>
    <w:multiLevelType w:val="hybridMultilevel"/>
    <w:tmpl w:val="A3849612"/>
    <w:lvl w:ilvl="0" w:tplc="BAF02B40">
      <w:start w:val="1"/>
      <w:numFmt w:val="bullet"/>
      <w:lvlText w:val=""/>
      <w:lvlJc w:val="left"/>
      <w:pPr>
        <w:ind w:left="1145" w:hanging="360"/>
      </w:pPr>
      <w:rPr>
        <w:rFonts w:ascii="Symbol" w:hAnsi="Symbol"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30" w15:restartNumberingAfterBreak="0">
    <w:nsid w:val="4D0D257D"/>
    <w:multiLevelType w:val="multilevel"/>
    <w:tmpl w:val="FB405EFA"/>
    <w:lvl w:ilvl="0">
      <w:start w:val="1"/>
      <w:numFmt w:val="decimal"/>
      <w:lvlText w:val="%1."/>
      <w:lvlJc w:val="left"/>
      <w:pPr>
        <w:ind w:left="360" w:hanging="360"/>
      </w:pPr>
    </w:lvl>
    <w:lvl w:ilvl="1">
      <w:start w:val="1"/>
      <w:numFmt w:val="decimal"/>
      <w:lvlText w:val="%1.%2."/>
      <w:lvlJc w:val="left"/>
      <w:pPr>
        <w:ind w:left="858" w:hanging="432"/>
      </w:pPr>
      <w:rPr>
        <w:b w:val="0"/>
        <w:strike w:val="0"/>
        <w:dstrike w:val="0"/>
        <w:u w:val="none"/>
        <w:effect w:val="none"/>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4DCD686B"/>
    <w:multiLevelType w:val="hybridMultilevel"/>
    <w:tmpl w:val="E1342504"/>
    <w:lvl w:ilvl="0" w:tplc="04150017">
      <w:start w:val="1"/>
      <w:numFmt w:val="lowerLetter"/>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32" w15:restartNumberingAfterBreak="0">
    <w:nsid w:val="50C90641"/>
    <w:multiLevelType w:val="multilevel"/>
    <w:tmpl w:val="4B4E6D12"/>
    <w:lvl w:ilvl="0">
      <w:start w:val="1"/>
      <w:numFmt w:val="upperRoman"/>
      <w:lvlText w:val="%1."/>
      <w:lvlJc w:val="left"/>
      <w:pPr>
        <w:ind w:left="360" w:hanging="360"/>
      </w:pPr>
      <w:rPr>
        <w:rFonts w:asciiTheme="minorBidi" w:eastAsia="Times New Roman" w:hAnsiTheme="minorBidi" w:cs="Times New Roman"/>
      </w:rPr>
    </w:lvl>
    <w:lvl w:ilvl="1">
      <w:start w:val="1"/>
      <w:numFmt w:val="decimal"/>
      <w:lvlText w:val="%2."/>
      <w:lvlJc w:val="left"/>
      <w:pPr>
        <w:ind w:left="792" w:hanging="432"/>
      </w:pPr>
      <w:rPr>
        <w:rFonts w:ascii="Arial" w:eastAsia="Times New Roman" w:hAnsi="Arial" w:cs="Arial"/>
        <w:b w:val="0"/>
      </w:rPr>
    </w:lvl>
    <w:lvl w:ilvl="2">
      <w:start w:val="1"/>
      <w:numFmt w:val="lowerLetter"/>
      <w:lvlText w:val="%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50D54524"/>
    <w:multiLevelType w:val="hybridMultilevel"/>
    <w:tmpl w:val="33C467C0"/>
    <w:lvl w:ilvl="0" w:tplc="9B38193E">
      <w:start w:val="1"/>
      <w:numFmt w:val="decimal"/>
      <w:lvlText w:val="%1."/>
      <w:lvlJc w:val="left"/>
      <w:pPr>
        <w:ind w:left="720" w:hanging="360"/>
      </w:pPr>
      <w:rPr>
        <w:rFonts w:hint="default"/>
        <w:i w:val="0"/>
        <w:iCs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55321E4F"/>
    <w:multiLevelType w:val="multilevel"/>
    <w:tmpl w:val="9C2A5F28"/>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ascii="Arial" w:eastAsia="Times New Roman" w:hAnsi="Arial" w:cs="Arial"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35" w15:restartNumberingAfterBreak="0">
    <w:nsid w:val="5D246762"/>
    <w:multiLevelType w:val="hybridMultilevel"/>
    <w:tmpl w:val="B384673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275756A"/>
    <w:multiLevelType w:val="multilevel"/>
    <w:tmpl w:val="9C6C68E4"/>
    <w:lvl w:ilvl="0">
      <w:start w:val="1"/>
      <w:numFmt w:val="upperRoman"/>
      <w:lvlText w:val="%1."/>
      <w:lvlJc w:val="left"/>
      <w:pPr>
        <w:ind w:left="360" w:hanging="360"/>
      </w:pPr>
      <w:rPr>
        <w:rFonts w:ascii="Arial" w:eastAsia="Times New Roman" w:hAnsi="Arial" w:cs="Arial" w:hint="default"/>
      </w:rPr>
    </w:lvl>
    <w:lvl w:ilvl="1">
      <w:start w:val="1"/>
      <w:numFmt w:val="decimal"/>
      <w:lvlText w:val="%2."/>
      <w:lvlJc w:val="left"/>
      <w:pPr>
        <w:ind w:left="792" w:hanging="432"/>
      </w:pPr>
      <w:rPr>
        <w:b w:val="0"/>
      </w:rPr>
    </w:lvl>
    <w:lvl w:ilvl="2">
      <w:start w:val="1"/>
      <w:numFmt w:val="decimal"/>
      <w:suff w:val="space"/>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62791153"/>
    <w:multiLevelType w:val="multilevel"/>
    <w:tmpl w:val="7B7848A2"/>
    <w:lvl w:ilvl="0">
      <w:start w:val="1"/>
      <w:numFmt w:val="decimal"/>
      <w:lvlText w:val="%1."/>
      <w:lvlJc w:val="left"/>
      <w:pPr>
        <w:tabs>
          <w:tab w:val="num" w:pos="720"/>
        </w:tabs>
        <w:ind w:left="720" w:hanging="360"/>
      </w:pPr>
      <w:rPr>
        <w:rFonts w:hint="default"/>
        <w:b w:val="0"/>
      </w:rPr>
    </w:lvl>
    <w:lvl w:ilvl="1">
      <w:start w:val="1"/>
      <w:numFmt w:val="lowerLetter"/>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ascii="Arial" w:eastAsia="Times New Roman" w:hAnsi="Arial" w:cs="Arial"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38" w15:restartNumberingAfterBreak="0">
    <w:nsid w:val="6B207B1E"/>
    <w:multiLevelType w:val="hybridMultilevel"/>
    <w:tmpl w:val="F3E65018"/>
    <w:lvl w:ilvl="0" w:tplc="04150019">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9" w15:restartNumberingAfterBreak="0">
    <w:nsid w:val="6D5826ED"/>
    <w:multiLevelType w:val="hybridMultilevel"/>
    <w:tmpl w:val="906ACD3E"/>
    <w:lvl w:ilvl="0" w:tplc="0415000F">
      <w:start w:val="1"/>
      <w:numFmt w:val="decimal"/>
      <w:lvlText w:val="%1."/>
      <w:lvlJc w:val="left"/>
      <w:pPr>
        <w:ind w:left="720" w:hanging="360"/>
      </w:pPr>
      <w:rPr>
        <w:rFonts w:eastAsia="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EF61CF7"/>
    <w:multiLevelType w:val="hybridMultilevel"/>
    <w:tmpl w:val="A8B6BB9E"/>
    <w:lvl w:ilvl="0" w:tplc="14602456">
      <w:start w:val="1"/>
      <w:numFmt w:val="decimal"/>
      <w:lvlText w:val="%1."/>
      <w:lvlJc w:val="left"/>
      <w:pPr>
        <w:ind w:left="720" w:hanging="360"/>
      </w:pPr>
    </w:lvl>
    <w:lvl w:ilvl="1" w:tplc="7C0C761C">
      <w:start w:val="1"/>
      <w:numFmt w:val="lowerLetter"/>
      <w:lvlText w:val="%2."/>
      <w:lvlJc w:val="left"/>
      <w:pPr>
        <w:ind w:left="1440" w:hanging="360"/>
      </w:pPr>
    </w:lvl>
    <w:lvl w:ilvl="2" w:tplc="9168AA32">
      <w:start w:val="1"/>
      <w:numFmt w:val="lowerRoman"/>
      <w:lvlText w:val="%3."/>
      <w:lvlJc w:val="right"/>
      <w:pPr>
        <w:ind w:left="2160" w:hanging="180"/>
      </w:pPr>
    </w:lvl>
    <w:lvl w:ilvl="3" w:tplc="AE627178">
      <w:start w:val="1"/>
      <w:numFmt w:val="decimal"/>
      <w:lvlText w:val="%4."/>
      <w:lvlJc w:val="left"/>
      <w:pPr>
        <w:ind w:left="2880" w:hanging="360"/>
      </w:pPr>
    </w:lvl>
    <w:lvl w:ilvl="4" w:tplc="770226E2">
      <w:start w:val="1"/>
      <w:numFmt w:val="lowerLetter"/>
      <w:lvlText w:val="%5."/>
      <w:lvlJc w:val="left"/>
      <w:pPr>
        <w:ind w:left="3600" w:hanging="360"/>
      </w:pPr>
    </w:lvl>
    <w:lvl w:ilvl="5" w:tplc="2746F960">
      <w:start w:val="1"/>
      <w:numFmt w:val="lowerRoman"/>
      <w:lvlText w:val="%6."/>
      <w:lvlJc w:val="right"/>
      <w:pPr>
        <w:ind w:left="4320" w:hanging="180"/>
      </w:pPr>
    </w:lvl>
    <w:lvl w:ilvl="6" w:tplc="9C9CACF8">
      <w:start w:val="1"/>
      <w:numFmt w:val="decimal"/>
      <w:lvlText w:val="%7."/>
      <w:lvlJc w:val="left"/>
      <w:pPr>
        <w:ind w:left="5040" w:hanging="360"/>
      </w:pPr>
    </w:lvl>
    <w:lvl w:ilvl="7" w:tplc="1DA23A9C">
      <w:start w:val="1"/>
      <w:numFmt w:val="lowerLetter"/>
      <w:lvlText w:val="%8."/>
      <w:lvlJc w:val="left"/>
      <w:pPr>
        <w:ind w:left="5760" w:hanging="360"/>
      </w:pPr>
    </w:lvl>
    <w:lvl w:ilvl="8" w:tplc="FE6C0984">
      <w:start w:val="1"/>
      <w:numFmt w:val="lowerRoman"/>
      <w:lvlText w:val="%9."/>
      <w:lvlJc w:val="right"/>
      <w:pPr>
        <w:ind w:left="6480" w:hanging="180"/>
      </w:pPr>
    </w:lvl>
  </w:abstractNum>
  <w:abstractNum w:abstractNumId="41" w15:restartNumberingAfterBreak="0">
    <w:nsid w:val="755209D7"/>
    <w:multiLevelType w:val="hybridMultilevel"/>
    <w:tmpl w:val="0BEE1924"/>
    <w:lvl w:ilvl="0" w:tplc="1C3209CA">
      <w:start w:val="1"/>
      <w:numFmt w:val="lowerLetter"/>
      <w:lvlText w:val="%1)"/>
      <w:lvlJc w:val="left"/>
      <w:pPr>
        <w:ind w:left="1353" w:hanging="360"/>
      </w:pPr>
      <w:rPr>
        <w:rFonts w:eastAsia="Times New Roman"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2" w15:restartNumberingAfterBreak="0">
    <w:nsid w:val="7A346094"/>
    <w:multiLevelType w:val="hybridMultilevel"/>
    <w:tmpl w:val="507275E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3" w15:restartNumberingAfterBreak="0">
    <w:nsid w:val="7C367714"/>
    <w:multiLevelType w:val="hybridMultilevel"/>
    <w:tmpl w:val="5B867C56"/>
    <w:lvl w:ilvl="0" w:tplc="50928BE0">
      <w:start w:val="1"/>
      <w:numFmt w:val="lowerLetter"/>
      <w:lvlText w:val="%1)"/>
      <w:lvlJc w:val="left"/>
      <w:pPr>
        <w:ind w:left="1211" w:hanging="360"/>
      </w:pPr>
      <w:rPr>
        <w:b w:val="0"/>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num w:numId="1" w16cid:durableId="549808829">
    <w:abstractNumId w:val="5"/>
  </w:num>
  <w:num w:numId="2" w16cid:durableId="70592265">
    <w:abstractNumId w:val="11"/>
  </w:num>
  <w:num w:numId="3" w16cid:durableId="676887363">
    <w:abstractNumId w:val="12"/>
  </w:num>
  <w:num w:numId="4" w16cid:durableId="14356980">
    <w:abstractNumId w:val="43"/>
  </w:num>
  <w:num w:numId="5" w16cid:durableId="762798893">
    <w:abstractNumId w:val="38"/>
  </w:num>
  <w:num w:numId="6" w16cid:durableId="520508389">
    <w:abstractNumId w:val="13"/>
  </w:num>
  <w:num w:numId="7" w16cid:durableId="1519006299">
    <w:abstractNumId w:val="29"/>
  </w:num>
  <w:num w:numId="8" w16cid:durableId="826165270">
    <w:abstractNumId w:val="31"/>
  </w:num>
  <w:num w:numId="9" w16cid:durableId="217672648">
    <w:abstractNumId w:val="27"/>
  </w:num>
  <w:num w:numId="10" w16cid:durableId="835346668">
    <w:abstractNumId w:val="42"/>
  </w:num>
  <w:num w:numId="11" w16cid:durableId="17004880">
    <w:abstractNumId w:val="28"/>
  </w:num>
  <w:num w:numId="12" w16cid:durableId="871189328">
    <w:abstractNumId w:val="21"/>
  </w:num>
  <w:num w:numId="13" w16cid:durableId="19357845">
    <w:abstractNumId w:val="4"/>
  </w:num>
  <w:num w:numId="14" w16cid:durableId="341276079">
    <w:abstractNumId w:val="26"/>
  </w:num>
  <w:num w:numId="15" w16cid:durableId="763915708">
    <w:abstractNumId w:val="33"/>
  </w:num>
  <w:num w:numId="16" w16cid:durableId="2038463156">
    <w:abstractNumId w:val="16"/>
  </w:num>
  <w:num w:numId="17" w16cid:durableId="168147167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571497761">
    <w:abstractNumId w:val="9"/>
  </w:num>
  <w:num w:numId="19" w16cid:durableId="158879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91350945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01452488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10750306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383069237">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414010245">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493838871">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612328326">
    <w:abstractNumId w:val="34"/>
  </w:num>
  <w:num w:numId="27" w16cid:durableId="1195264232">
    <w:abstractNumId w:val="20"/>
  </w:num>
  <w:num w:numId="28" w16cid:durableId="132062325">
    <w:abstractNumId w:val="35"/>
  </w:num>
  <w:num w:numId="29" w16cid:durableId="1901284706">
    <w:abstractNumId w:val="37"/>
  </w:num>
  <w:num w:numId="30" w16cid:durableId="2099519207">
    <w:abstractNumId w:val="22"/>
  </w:num>
  <w:num w:numId="31" w16cid:durableId="282427221">
    <w:abstractNumId w:val="15"/>
  </w:num>
  <w:num w:numId="32" w16cid:durableId="299068889">
    <w:abstractNumId w:val="39"/>
  </w:num>
  <w:num w:numId="33" w16cid:durableId="15695747">
    <w:abstractNumId w:val="6"/>
  </w:num>
  <w:num w:numId="34" w16cid:durableId="2100170664">
    <w:abstractNumId w:val="8"/>
  </w:num>
  <w:num w:numId="35" w16cid:durableId="96457614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06223048">
    <w:abstractNumId w:val="10"/>
  </w:num>
  <w:num w:numId="37" w16cid:durableId="1577352831">
    <w:abstractNumId w:val="1"/>
  </w:num>
  <w:num w:numId="38" w16cid:durableId="413942430">
    <w:abstractNumId w:val="24"/>
  </w:num>
  <w:num w:numId="39" w16cid:durableId="182080525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76487543">
    <w:abstractNumId w:val="2"/>
  </w:num>
  <w:num w:numId="41" w16cid:durableId="15126495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842890488">
    <w:abstractNumId w:val="41"/>
  </w:num>
  <w:num w:numId="43" w16cid:durableId="470175186">
    <w:abstractNumId w:val="23"/>
  </w:num>
  <w:num w:numId="44" w16cid:durableId="1104963298">
    <w:abstractNumId w:val="17"/>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612A"/>
    <w:rsid w:val="00005CAD"/>
    <w:rsid w:val="000222AF"/>
    <w:rsid w:val="000331D0"/>
    <w:rsid w:val="000559D8"/>
    <w:rsid w:val="000631F7"/>
    <w:rsid w:val="000727B0"/>
    <w:rsid w:val="00073C95"/>
    <w:rsid w:val="000743A9"/>
    <w:rsid w:val="000831D0"/>
    <w:rsid w:val="000A57B5"/>
    <w:rsid w:val="000B6BF4"/>
    <w:rsid w:val="000B6F61"/>
    <w:rsid w:val="000C3F15"/>
    <w:rsid w:val="000C4120"/>
    <w:rsid w:val="000C6580"/>
    <w:rsid w:val="000D01EB"/>
    <w:rsid w:val="000F1847"/>
    <w:rsid w:val="00122E14"/>
    <w:rsid w:val="001548DC"/>
    <w:rsid w:val="0015612A"/>
    <w:rsid w:val="001715DA"/>
    <w:rsid w:val="00195CE9"/>
    <w:rsid w:val="001A3D88"/>
    <w:rsid w:val="001C7EC4"/>
    <w:rsid w:val="002055C8"/>
    <w:rsid w:val="00275AE7"/>
    <w:rsid w:val="002A56AF"/>
    <w:rsid w:val="002B5849"/>
    <w:rsid w:val="002D59DD"/>
    <w:rsid w:val="002F78A2"/>
    <w:rsid w:val="003A5C25"/>
    <w:rsid w:val="003B7D7E"/>
    <w:rsid w:val="003D1CD8"/>
    <w:rsid w:val="003E1406"/>
    <w:rsid w:val="003F6632"/>
    <w:rsid w:val="00450905"/>
    <w:rsid w:val="00464E0B"/>
    <w:rsid w:val="00485941"/>
    <w:rsid w:val="00556F9D"/>
    <w:rsid w:val="00595788"/>
    <w:rsid w:val="005E26EE"/>
    <w:rsid w:val="005F7AF7"/>
    <w:rsid w:val="00606413"/>
    <w:rsid w:val="00667873"/>
    <w:rsid w:val="00682597"/>
    <w:rsid w:val="00695A13"/>
    <w:rsid w:val="006D1E6C"/>
    <w:rsid w:val="006F1B1A"/>
    <w:rsid w:val="00762795"/>
    <w:rsid w:val="00796585"/>
    <w:rsid w:val="007D0403"/>
    <w:rsid w:val="00804D21"/>
    <w:rsid w:val="00806F72"/>
    <w:rsid w:val="00850E22"/>
    <w:rsid w:val="00851E5E"/>
    <w:rsid w:val="008646B6"/>
    <w:rsid w:val="00892767"/>
    <w:rsid w:val="008A1976"/>
    <w:rsid w:val="0092600D"/>
    <w:rsid w:val="00945670"/>
    <w:rsid w:val="009517C0"/>
    <w:rsid w:val="009803D3"/>
    <w:rsid w:val="009944F9"/>
    <w:rsid w:val="009A1B15"/>
    <w:rsid w:val="009B014B"/>
    <w:rsid w:val="009C485C"/>
    <w:rsid w:val="009E3F8A"/>
    <w:rsid w:val="00A14732"/>
    <w:rsid w:val="00A23AF5"/>
    <w:rsid w:val="00A32823"/>
    <w:rsid w:val="00A34DC1"/>
    <w:rsid w:val="00A44CB4"/>
    <w:rsid w:val="00AB5682"/>
    <w:rsid w:val="00AC7E93"/>
    <w:rsid w:val="00AE1F34"/>
    <w:rsid w:val="00AF7D75"/>
    <w:rsid w:val="00B84184"/>
    <w:rsid w:val="00B87C65"/>
    <w:rsid w:val="00BA1756"/>
    <w:rsid w:val="00C13B81"/>
    <w:rsid w:val="00C336AB"/>
    <w:rsid w:val="00C72087"/>
    <w:rsid w:val="00C726B6"/>
    <w:rsid w:val="00C9085A"/>
    <w:rsid w:val="00C9200C"/>
    <w:rsid w:val="00CC49CC"/>
    <w:rsid w:val="00D00540"/>
    <w:rsid w:val="00D04714"/>
    <w:rsid w:val="00D33D12"/>
    <w:rsid w:val="00DD1A1C"/>
    <w:rsid w:val="00DE1A62"/>
    <w:rsid w:val="00E02FBC"/>
    <w:rsid w:val="00E24BFC"/>
    <w:rsid w:val="00E3371C"/>
    <w:rsid w:val="00E723F6"/>
    <w:rsid w:val="00E77911"/>
    <w:rsid w:val="00EA4139"/>
    <w:rsid w:val="00EB56B9"/>
    <w:rsid w:val="00EC795A"/>
    <w:rsid w:val="00EF4C43"/>
    <w:rsid w:val="00F1524C"/>
    <w:rsid w:val="00F407DE"/>
    <w:rsid w:val="00F54211"/>
    <w:rsid w:val="00FB649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9D50C5"/>
  <w15:chartTrackingRefBased/>
  <w15:docId w15:val="{9C9F2935-7DDB-4AA6-898F-F1129254DB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5612A"/>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15612A"/>
    <w:pPr>
      <w:tabs>
        <w:tab w:val="center" w:pos="4536"/>
        <w:tab w:val="right" w:pos="9072"/>
      </w:tabs>
    </w:pPr>
  </w:style>
  <w:style w:type="character" w:customStyle="1" w:styleId="NagwekZnak">
    <w:name w:val="Nagłówek Znak"/>
    <w:basedOn w:val="Domylnaczcionkaakapitu"/>
    <w:link w:val="Nagwek"/>
    <w:uiPriority w:val="99"/>
    <w:rsid w:val="0015612A"/>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15612A"/>
    <w:pPr>
      <w:tabs>
        <w:tab w:val="center" w:pos="4536"/>
        <w:tab w:val="right" w:pos="9072"/>
      </w:tabs>
    </w:pPr>
  </w:style>
  <w:style w:type="character" w:customStyle="1" w:styleId="StopkaZnak">
    <w:name w:val="Stopka Znak"/>
    <w:basedOn w:val="Domylnaczcionkaakapitu"/>
    <w:link w:val="Stopka"/>
    <w:uiPriority w:val="99"/>
    <w:rsid w:val="0015612A"/>
    <w:rPr>
      <w:rFonts w:ascii="Times New Roman" w:eastAsia="Times New Roman" w:hAnsi="Times New Roman" w:cs="Times New Roman"/>
      <w:sz w:val="24"/>
      <w:szCs w:val="24"/>
      <w:lang w:eastAsia="pl-PL"/>
    </w:rPr>
  </w:style>
  <w:style w:type="paragraph" w:styleId="Akapitzlist">
    <w:name w:val="List Paragraph"/>
    <w:aliases w:val="Normal,Akapit z listą3,Akapit z listą31,Podsis rysunku,List Paragraph,Tytuły,Normalny1,Normalny2,Akapit z listą1,Normalny3,Normalny4,Akapit z listą;1_literowka,Literowanie,1_literowka,Wypunktowanie,Normal2,Obiekt,List Paragraph1,Normalny5"/>
    <w:basedOn w:val="Normalny"/>
    <w:link w:val="AkapitzlistZnak"/>
    <w:uiPriority w:val="34"/>
    <w:qFormat/>
    <w:rsid w:val="0015612A"/>
    <w:pPr>
      <w:ind w:left="720"/>
      <w:contextualSpacing/>
    </w:pPr>
  </w:style>
  <w:style w:type="character" w:customStyle="1" w:styleId="AkapitzlistZnak">
    <w:name w:val="Akapit z listą Znak"/>
    <w:aliases w:val="Normal Znak,Akapit z listą3 Znak,Akapit z listą31 Znak,Podsis rysunku Znak,List Paragraph Znak,Tytuły Znak,Normalny1 Znak,Normalny2 Znak,Akapit z listą1 Znak,Normalny3 Znak,Normalny4 Znak,Akapit z listą;1_literowka Znak,Normal2 Znak"/>
    <w:link w:val="Akapitzlist"/>
    <w:uiPriority w:val="34"/>
    <w:qFormat/>
    <w:rsid w:val="0015612A"/>
    <w:rPr>
      <w:rFonts w:ascii="Times New Roman" w:eastAsia="Times New Roman" w:hAnsi="Times New Roman" w:cs="Times New Roman"/>
      <w:sz w:val="24"/>
      <w:szCs w:val="24"/>
      <w:lang w:eastAsia="pl-PL"/>
    </w:rPr>
  </w:style>
  <w:style w:type="character" w:styleId="Hipercze">
    <w:name w:val="Hyperlink"/>
    <w:basedOn w:val="Domylnaczcionkaakapitu"/>
    <w:uiPriority w:val="99"/>
    <w:unhideWhenUsed/>
    <w:rsid w:val="00595788"/>
    <w:rPr>
      <w:color w:val="0563C1" w:themeColor="hyperlink"/>
      <w:u w:val="single"/>
    </w:rPr>
  </w:style>
  <w:style w:type="character" w:styleId="Numerstrony">
    <w:name w:val="page number"/>
    <w:basedOn w:val="Domylnaczcionkaakapitu"/>
    <w:rsid w:val="000B6BF4"/>
  </w:style>
  <w:style w:type="character" w:customStyle="1" w:styleId="Teksttreci">
    <w:name w:val="Tekst treści_"/>
    <w:basedOn w:val="Domylnaczcionkaakapitu"/>
    <w:link w:val="Teksttreci1"/>
    <w:uiPriority w:val="99"/>
    <w:rsid w:val="00E24BFC"/>
    <w:rPr>
      <w:rFonts w:ascii="Arial" w:hAnsi="Arial" w:cs="Arial"/>
      <w:shd w:val="clear" w:color="auto" w:fill="FFFFFF"/>
    </w:rPr>
  </w:style>
  <w:style w:type="paragraph" w:customStyle="1" w:styleId="Teksttreci1">
    <w:name w:val="Tekst treści1"/>
    <w:basedOn w:val="Normalny"/>
    <w:link w:val="Teksttreci"/>
    <w:uiPriority w:val="99"/>
    <w:rsid w:val="00E24BFC"/>
    <w:pPr>
      <w:widowControl w:val="0"/>
      <w:shd w:val="clear" w:color="auto" w:fill="FFFFFF"/>
      <w:spacing w:after="3360" w:line="240" w:lineRule="atLeast"/>
      <w:ind w:hanging="1360"/>
      <w:jc w:val="right"/>
    </w:pPr>
    <w:rPr>
      <w:rFonts w:ascii="Arial" w:eastAsiaTheme="minorHAnsi" w:hAnsi="Arial" w:cs="Arial"/>
      <w:sz w:val="22"/>
      <w:szCs w:val="22"/>
      <w:lang w:eastAsia="en-US"/>
    </w:rPr>
  </w:style>
  <w:style w:type="paragraph" w:styleId="Tekstpodstawowy">
    <w:name w:val="Body Text"/>
    <w:aliases w:val="body text,UNI-Tekst w tabeli"/>
    <w:basedOn w:val="Normalny"/>
    <w:link w:val="TekstpodstawowyZnak"/>
    <w:uiPriority w:val="99"/>
    <w:rsid w:val="00D00540"/>
    <w:pPr>
      <w:spacing w:after="120"/>
    </w:pPr>
  </w:style>
  <w:style w:type="character" w:customStyle="1" w:styleId="TekstpodstawowyZnak">
    <w:name w:val="Tekst podstawowy Znak"/>
    <w:aliases w:val="body text Znak,UNI-Tekst w tabeli Znak"/>
    <w:basedOn w:val="Domylnaczcionkaakapitu"/>
    <w:link w:val="Tekstpodstawowy"/>
    <w:uiPriority w:val="99"/>
    <w:rsid w:val="00D00540"/>
    <w:rPr>
      <w:rFonts w:ascii="Times New Roman" w:eastAsia="Times New Roman" w:hAnsi="Times New Roman" w:cs="Times New Roman"/>
      <w:sz w:val="24"/>
      <w:szCs w:val="24"/>
      <w:lang w:eastAsia="pl-PL"/>
    </w:rPr>
  </w:style>
  <w:style w:type="paragraph" w:styleId="Tytu">
    <w:name w:val="Title"/>
    <w:basedOn w:val="Normalny"/>
    <w:next w:val="Normalny"/>
    <w:link w:val="TytuZnak"/>
    <w:uiPriority w:val="10"/>
    <w:qFormat/>
    <w:rsid w:val="00AB5682"/>
    <w:pPr>
      <w:keepNext/>
      <w:spacing w:before="360" w:after="360"/>
      <w:contextualSpacing/>
      <w:jc w:val="both"/>
    </w:pPr>
    <w:rPr>
      <w:rFonts w:ascii="Arial" w:eastAsiaTheme="majorEastAsia" w:hAnsi="Arial" w:cstheme="majorBidi"/>
      <w:b/>
      <w:kern w:val="28"/>
      <w:sz w:val="28"/>
      <w:szCs w:val="52"/>
      <w:lang w:eastAsia="en-US"/>
    </w:rPr>
  </w:style>
  <w:style w:type="character" w:customStyle="1" w:styleId="TytuZnak">
    <w:name w:val="Tytuł Znak"/>
    <w:basedOn w:val="Domylnaczcionkaakapitu"/>
    <w:link w:val="Tytu"/>
    <w:uiPriority w:val="10"/>
    <w:rsid w:val="00AB5682"/>
    <w:rPr>
      <w:rFonts w:ascii="Arial" w:eastAsiaTheme="majorEastAsia" w:hAnsi="Arial" w:cstheme="majorBidi"/>
      <w:b/>
      <w:kern w:val="28"/>
      <w:sz w:val="28"/>
      <w:szCs w:val="52"/>
    </w:rPr>
  </w:style>
  <w:style w:type="paragraph" w:styleId="Tekstprzypisudolnego">
    <w:name w:val="footnote text"/>
    <w:basedOn w:val="Normalny"/>
    <w:link w:val="TekstprzypisudolnegoZnak"/>
    <w:uiPriority w:val="99"/>
    <w:semiHidden/>
    <w:unhideWhenUsed/>
    <w:rsid w:val="00796585"/>
    <w:rPr>
      <w:rFonts w:ascii="Calibri" w:eastAsia="Calibri" w:hAnsi="Calibri"/>
      <w:sz w:val="20"/>
      <w:szCs w:val="20"/>
      <w:lang w:eastAsia="en-US"/>
    </w:rPr>
  </w:style>
  <w:style w:type="character" w:customStyle="1" w:styleId="TekstprzypisudolnegoZnak">
    <w:name w:val="Tekst przypisu dolnego Znak"/>
    <w:basedOn w:val="Domylnaczcionkaakapitu"/>
    <w:link w:val="Tekstprzypisudolnego"/>
    <w:uiPriority w:val="99"/>
    <w:semiHidden/>
    <w:rsid w:val="00796585"/>
    <w:rPr>
      <w:rFonts w:ascii="Calibri" w:eastAsia="Calibri" w:hAnsi="Calibri" w:cs="Times New Roman"/>
      <w:sz w:val="20"/>
      <w:szCs w:val="20"/>
    </w:rPr>
  </w:style>
  <w:style w:type="character" w:styleId="Odwoanieprzypisudolnego">
    <w:name w:val="footnote reference"/>
    <w:uiPriority w:val="99"/>
    <w:unhideWhenUsed/>
    <w:rsid w:val="00796585"/>
    <w:rPr>
      <w:vertAlign w:val="superscript"/>
    </w:rPr>
  </w:style>
  <w:style w:type="paragraph" w:customStyle="1" w:styleId="Default">
    <w:name w:val="Default"/>
    <w:rsid w:val="00B87C65"/>
    <w:pPr>
      <w:autoSpaceDE w:val="0"/>
      <w:autoSpaceDN w:val="0"/>
      <w:adjustRightInd w:val="0"/>
      <w:spacing w:after="0" w:line="240" w:lineRule="auto"/>
    </w:pPr>
    <w:rPr>
      <w:rFonts w:ascii="TimesNewRoman" w:eastAsia="Times New Roman" w:hAnsi="TimesNewRoman" w:cs="TimesNewRoman"/>
      <w:sz w:val="20"/>
      <w:szCs w:val="20"/>
      <w:lang w:eastAsia="pl-PL"/>
    </w:rPr>
  </w:style>
  <w:style w:type="paragraph" w:customStyle="1" w:styleId="Style3">
    <w:name w:val="Style3"/>
    <w:basedOn w:val="Normalny"/>
    <w:uiPriority w:val="99"/>
    <w:rsid w:val="00B87C65"/>
    <w:pPr>
      <w:widowControl w:val="0"/>
      <w:autoSpaceDE w:val="0"/>
      <w:autoSpaceDN w:val="0"/>
      <w:adjustRightInd w:val="0"/>
      <w:spacing w:line="250" w:lineRule="exact"/>
      <w:jc w:val="both"/>
    </w:pPr>
    <w:rPr>
      <w:rFonts w:ascii="Arial" w:eastAsia="SimSun" w:hAnsi="Arial"/>
      <w:lang w:eastAsia="zh-CN"/>
    </w:rPr>
  </w:style>
  <w:style w:type="paragraph" w:styleId="NormalnyWeb">
    <w:name w:val="Normal (Web)"/>
    <w:basedOn w:val="Normalny"/>
    <w:uiPriority w:val="99"/>
    <w:rsid w:val="001715DA"/>
    <w:pPr>
      <w:spacing w:before="100" w:beforeAutospacing="1" w:after="100" w:afterAutospacing="1"/>
      <w:jc w:val="both"/>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2784257">
      <w:bodyDiv w:val="1"/>
      <w:marLeft w:val="0"/>
      <w:marRight w:val="0"/>
      <w:marTop w:val="0"/>
      <w:marBottom w:val="0"/>
      <w:divBdr>
        <w:top w:val="none" w:sz="0" w:space="0" w:color="auto"/>
        <w:left w:val="none" w:sz="0" w:space="0" w:color="auto"/>
        <w:bottom w:val="none" w:sz="0" w:space="0" w:color="auto"/>
        <w:right w:val="none" w:sz="0" w:space="0" w:color="auto"/>
      </w:divBdr>
    </w:div>
    <w:div w:id="993023372">
      <w:bodyDiv w:val="1"/>
      <w:marLeft w:val="0"/>
      <w:marRight w:val="0"/>
      <w:marTop w:val="0"/>
      <w:marBottom w:val="0"/>
      <w:divBdr>
        <w:top w:val="none" w:sz="0" w:space="0" w:color="auto"/>
        <w:left w:val="none" w:sz="0" w:space="0" w:color="auto"/>
        <w:bottom w:val="none" w:sz="0" w:space="0" w:color="auto"/>
        <w:right w:val="none" w:sz="0" w:space="0" w:color="auto"/>
      </w:divBdr>
    </w:div>
    <w:div w:id="1227230719">
      <w:bodyDiv w:val="1"/>
      <w:marLeft w:val="0"/>
      <w:marRight w:val="0"/>
      <w:marTop w:val="0"/>
      <w:marBottom w:val="0"/>
      <w:divBdr>
        <w:top w:val="none" w:sz="0" w:space="0" w:color="auto"/>
        <w:left w:val="none" w:sz="0" w:space="0" w:color="auto"/>
        <w:bottom w:val="none" w:sz="0" w:space="0" w:color="auto"/>
        <w:right w:val="none" w:sz="0" w:space="0" w:color="auto"/>
      </w:divBdr>
    </w:div>
    <w:div w:id="1335646312">
      <w:bodyDiv w:val="1"/>
      <w:marLeft w:val="0"/>
      <w:marRight w:val="0"/>
      <w:marTop w:val="0"/>
      <w:marBottom w:val="0"/>
      <w:divBdr>
        <w:top w:val="none" w:sz="0" w:space="0" w:color="auto"/>
        <w:left w:val="none" w:sz="0" w:space="0" w:color="auto"/>
        <w:bottom w:val="none" w:sz="0" w:space="0" w:color="auto"/>
        <w:right w:val="none" w:sz="0" w:space="0" w:color="auto"/>
      </w:divBdr>
    </w:div>
    <w:div w:id="1481726632">
      <w:bodyDiv w:val="1"/>
      <w:marLeft w:val="0"/>
      <w:marRight w:val="0"/>
      <w:marTop w:val="0"/>
      <w:marBottom w:val="0"/>
      <w:divBdr>
        <w:top w:val="none" w:sz="0" w:space="0" w:color="auto"/>
        <w:left w:val="none" w:sz="0" w:space="0" w:color="auto"/>
        <w:bottom w:val="none" w:sz="0" w:space="0" w:color="auto"/>
        <w:right w:val="none" w:sz="0" w:space="0" w:color="auto"/>
      </w:divBdr>
    </w:div>
    <w:div w:id="1546915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woz.tauron.pl/swoz2/platform/application?MP_action=publicFilesList&amp;folder=000f00000000&amp;MP_module=main" TargetMode="External"/><Relationship Id="rId13" Type="http://schemas.openxmlformats.org/officeDocument/2006/relationships/hyperlink" Target="mailto:Miros&#322;aw.trafia&#322;ek@tauron-wytwarzanie.pl" TargetMode="External"/><Relationship Id="rId18" Type="http://schemas.openxmlformats.org/officeDocument/2006/relationships/hyperlink" Target="https://swoz.tauron.pl/swoz2/platform/application?MP_action=publicFilesList&amp;folder=000f00000000&amp;MP_module=main" TargetMode="External"/><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hyperlink" Target="https://swoz.tauron.pl/swoz2/platform/application?MP_action=publicFilesList&amp;folder=000f00000000&amp;MP_module=main" TargetMode="External"/><Relationship Id="rId7" Type="http://schemas.openxmlformats.org/officeDocument/2006/relationships/endnotes" Target="endnotes.xml"/><Relationship Id="rId12" Type="http://schemas.openxmlformats.org/officeDocument/2006/relationships/hyperlink" Target="mailto:Krzysztof.Guja@tauron-wytwarzanie.pl" TargetMode="External"/><Relationship Id="rId17" Type="http://schemas.openxmlformats.org/officeDocument/2006/relationships/hyperlink" Target="https://swoz.tauron.pl/swoz2/platform/application?MP_action=publicFilesList&amp;folder=000f00000000&amp;MP_module=main"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mailto:herma@herma.org.pl" TargetMode="External"/><Relationship Id="rId20" Type="http://schemas.openxmlformats.org/officeDocument/2006/relationships/hyperlink" Target="https://www.tauron-wytwarzanie.pl" TargetMode="External"/><Relationship Id="rId29"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w.cuw.rozrachunki@tauron-wytwarzanie.pl" TargetMode="External"/><Relationship Id="rId24" Type="http://schemas.openxmlformats.org/officeDocument/2006/relationships/footer" Target="footer1.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Miros&#322;aw.trafia&#322;ek@tauron-wytwarzanie.pl" TargetMode="External"/><Relationship Id="rId23" Type="http://schemas.openxmlformats.org/officeDocument/2006/relationships/header" Target="header2.xml"/><Relationship Id="rId28" Type="http://schemas.openxmlformats.org/officeDocument/2006/relationships/footer" Target="footer4.xml"/><Relationship Id="rId10" Type="http://schemas.openxmlformats.org/officeDocument/2006/relationships/hyperlink" Target="http://swoz.tauron.pl/swoz2/servlet/HomeServlet?MP_action=publicFilesList&amp;folder=000f0007&amp;MP_module=main" TargetMode="External"/><Relationship Id="rId19" Type="http://schemas.openxmlformats.org/officeDocument/2006/relationships/hyperlink" Target="http://www.tauron-wytwarzanie.pl/wydanie-przepustek"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swoz.tauron.pl/swoz2/platform/application?MP_action=publicFilesList&amp;folder=000f00000000&amp;MP_module=main" TargetMode="External"/><Relationship Id="rId14" Type="http://schemas.openxmlformats.org/officeDocument/2006/relationships/hyperlink" Target="mailto:Krzysztof.Guja@tauron-wytwarzanie.pl" TargetMode="External"/><Relationship Id="rId22" Type="http://schemas.openxmlformats.org/officeDocument/2006/relationships/header" Target="header1.xml"/><Relationship Id="rId27" Type="http://schemas.openxmlformats.org/officeDocument/2006/relationships/footer" Target="footer3.xml"/><Relationship Id="rId30" Type="http://schemas.openxmlformats.org/officeDocument/2006/relationships/footer" Target="footer6.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5.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vZrvkL/umXrKTShZP/XOy3eLsJTceiHtLFHg2SVJ0WA=</DigestValue>
    </Reference>
    <Reference Type="http://www.w3.org/2000/09/xmldsig#Object" URI="#idOfficeObject">
      <DigestMethod Algorithm="http://www.w3.org/2001/04/xmlenc#sha256"/>
      <DigestValue>pzV104pexVVxDZ+LrUOA90bsNimwwVo0v1DiPgIQ+r0=</DigestValue>
    </Reference>
    <Reference Type="http://uri.etsi.org/01903#SignedProperties" URI="#idSignedProperties">
      <Transforms>
        <Transform Algorithm="http://www.w3.org/TR/2001/REC-xml-c14n-20010315"/>
      </Transforms>
      <DigestMethod Algorithm="http://www.w3.org/2001/04/xmlenc#sha256"/>
      <DigestValue>xF0mUdU6OczIUxxeJ5tPklDkbZruCqBJnPCnrx7uhZE=</DigestValue>
    </Reference>
    <Reference Type="http://www.w3.org/2000/09/xmldsig#Object" URI="#idValidSigLnImg">
      <DigestMethod Algorithm="http://www.w3.org/2001/04/xmlenc#sha256"/>
      <DigestValue>BGwQHH8zhIa66umrKf3hyR9i+CbwPdbvp96ctwl30hY=</DigestValue>
    </Reference>
    <Reference Type="http://www.w3.org/2000/09/xmldsig#Object" URI="#idInvalidSigLnImg">
      <DigestMethod Algorithm="http://www.w3.org/2001/04/xmlenc#sha256"/>
      <DigestValue>ZvXLYT9gXjy3jT8mIaQN4u1wRyx+Pw7+OXQgRp2igOc=</DigestValue>
    </Reference>
  </SignedInfo>
  <SignatureValue>LCs6uBraPnGtUiz80RsdDzGJx+QxfZekmFR+MfNKk4my5LtqgWwrenxpYlSpA+ZB21Jg4SgX6Khq
z1Z6y3Za7VKACxKcMdnffvB4j6YflGYfXc3NOrpy8EwECb1fn4acg5v1sO2l2M6898Jv6H5ZQ+6s
AFLtszHSIcxccVB0Bly9M8siGbWIHlAJCCQgr7OsH3knT6c1bFcgYz2BpyecJXX02xEUmEhBfTRC
fu8vABOI3I5zTKRk6VZPNtWmw0e72koNf+cPOeZA7hpDT8yeARfJL/uVxhZceynus1nicu184DEh
HPczzl6mhMDekre1pjAgOuh88x5nlepclT6ipw==</SignatureValue>
  <KeyInfo>
    <X509Data>
      <X509Certificate>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20"/>
            <mdssi:RelationshipReference xmlns:mdssi="http://schemas.openxmlformats.org/package/2006/digital-signature" SourceId="rId29"/>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32"/>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28"/>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31"/>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30"/>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3"/>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2"/>
            <mdssi:RelationshipReference xmlns:mdssi="http://schemas.openxmlformats.org/package/2006/digital-signature" SourceId="rId16"/>
          </Transform>
          <Transform Algorithm="http://www.w3.org/TR/2001/REC-xml-c14n-20010315"/>
        </Transforms>
        <DigestMethod Algorithm="http://www.w3.org/2001/04/xmlenc#sha256"/>
        <DigestValue>ahotGRoJOIOgBP9T/bgQa2Z/f4TsvUIcfTEZ2+yDdyY=</DigestValue>
      </Reference>
      <Reference URI="/word/_rels/foot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R8VWqRUpCTkdY2XVTJy4W9oVw/8KdLF8TP23NN0x5Jw=</DigestValue>
      </Reference>
      <Reference URI="/word/_rels/footer5.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R8VWqRUpCTkdY2XVTJy4W9oVw/8KdLF8TP23NN0x5Jw=</DigestValue>
      </Reference>
      <Reference URI="/word/document.xml?ContentType=application/vnd.openxmlformats-officedocument.wordprocessingml.document.main+xml">
        <DigestMethod Algorithm="http://www.w3.org/2001/04/xmlenc#sha256"/>
        <DigestValue>T0mFk94TJJ1GWm2YZ+N/SppOnoF++2q+d9R+UVdlNBs=</DigestValue>
      </Reference>
      <Reference URI="/word/endnotes.xml?ContentType=application/vnd.openxmlformats-officedocument.wordprocessingml.endnotes+xml">
        <DigestMethod Algorithm="http://www.w3.org/2001/04/xmlenc#sha256"/>
        <DigestValue>mS7fQ/NuS5ZN9bTXqMJodnHJjSyJZ+1zFHibszDzZxE=</DigestValue>
      </Reference>
      <Reference URI="/word/fontTable.xml?ContentType=application/vnd.openxmlformats-officedocument.wordprocessingml.fontTable+xml">
        <DigestMethod Algorithm="http://www.w3.org/2001/04/xmlenc#sha256"/>
        <DigestValue>BKYQ7WIl2vfAkStG8pzEsgscvBOo8yKtxQjYlHyVrKs=</DigestValue>
      </Reference>
      <Reference URI="/word/footer1.xml?ContentType=application/vnd.openxmlformats-officedocument.wordprocessingml.footer+xml">
        <DigestMethod Algorithm="http://www.w3.org/2001/04/xmlenc#sha256"/>
        <DigestValue>EM7f7IE11+HjQn7PC7g677QQuhy0J7va9dcl0JZzpkE=</DigestValue>
      </Reference>
      <Reference URI="/word/footer2.xml?ContentType=application/vnd.openxmlformats-officedocument.wordprocessingml.footer+xml">
        <DigestMethod Algorithm="http://www.w3.org/2001/04/xmlenc#sha256"/>
        <DigestValue>6/Fb3vKqYWiJixDgetkWUtQDVMdLTVJ35N+zGN+yKZw=</DigestValue>
      </Reference>
      <Reference URI="/word/footer3.xml?ContentType=application/vnd.openxmlformats-officedocument.wordprocessingml.footer+xml">
        <DigestMethod Algorithm="http://www.w3.org/2001/04/xmlenc#sha256"/>
        <DigestValue>xKoFbx/wXifXWU9o0yveOHkHiLnop5q8yeAimmRsg1E=</DigestValue>
      </Reference>
      <Reference URI="/word/footer4.xml?ContentType=application/vnd.openxmlformats-officedocument.wordprocessingml.footer+xml">
        <DigestMethod Algorithm="http://www.w3.org/2001/04/xmlenc#sha256"/>
        <DigestValue>GW7l7QdUmmUcLYujBMHWEsJU2Nc8UsfpV1iTMLYC2bA=</DigestValue>
      </Reference>
      <Reference URI="/word/footer5.xml?ContentType=application/vnd.openxmlformats-officedocument.wordprocessingml.footer+xml">
        <DigestMethod Algorithm="http://www.w3.org/2001/04/xmlenc#sha256"/>
        <DigestValue>fIwtzhFAeuWNmcV8nVeko1uPfe7SS83kAfvbS7Ny9sU=</DigestValue>
      </Reference>
      <Reference URI="/word/footer6.xml?ContentType=application/vnd.openxmlformats-officedocument.wordprocessingml.footer+xml">
        <DigestMethod Algorithm="http://www.w3.org/2001/04/xmlenc#sha256"/>
        <DigestValue>3gA8RT14JD4BWy/sL7E0CFv0hu927pvyyrF4H9YAlN4=</DigestValue>
      </Reference>
      <Reference URI="/word/footnotes.xml?ContentType=application/vnd.openxmlformats-officedocument.wordprocessingml.footnotes+xml">
        <DigestMethod Algorithm="http://www.w3.org/2001/04/xmlenc#sha256"/>
        <DigestValue>LQRqbe6swN02c2bX5zMJkuTWE2w2KhvcNNDujy+1onw=</DigestValue>
      </Reference>
      <Reference URI="/word/header1.xml?ContentType=application/vnd.openxmlformats-officedocument.wordprocessingml.header+xml">
        <DigestMethod Algorithm="http://www.w3.org/2001/04/xmlenc#sha256"/>
        <DigestValue>OzWI3NrGM8OwiYF9KHgrHlG2bHfGTMErhNasKtwm0kQ=</DigestValue>
      </Reference>
      <Reference URI="/word/header2.xml?ContentType=application/vnd.openxmlformats-officedocument.wordprocessingml.header+xml">
        <DigestMethod Algorithm="http://www.w3.org/2001/04/xmlenc#sha256"/>
        <DigestValue>/hVklJD1bXzWN1FW/1kTrPEwQeQ9CLsWvBAc1Rlqij0=</DigestValue>
      </Reference>
      <Reference URI="/word/header3.xml?ContentType=application/vnd.openxmlformats-officedocument.wordprocessingml.header+xml">
        <DigestMethod Algorithm="http://www.w3.org/2001/04/xmlenc#sha256"/>
        <DigestValue>ydDBUAitNcSfV5+EKo8UKCFNn35mgVom/lvcQNTI6DM=</DigestValue>
      </Reference>
      <Reference URI="/word/media/image1.emf?ContentType=image/x-emf">
        <DigestMethod Algorithm="http://www.w3.org/2001/04/xmlenc#sha256"/>
        <DigestValue>RLvOXy/hLsG6Mqf6saTEtrXpwwuAygQyWhf6yJaa4pg=</DigestValue>
      </Reference>
      <Reference URI="/word/numbering.xml?ContentType=application/vnd.openxmlformats-officedocument.wordprocessingml.numbering+xml">
        <DigestMethod Algorithm="http://www.w3.org/2001/04/xmlenc#sha256"/>
        <DigestValue>jwvOaBmsrt0rRhHM0GMgI4QkEWnMWkkoFxKMLnnr734=</DigestValue>
      </Reference>
      <Reference URI="/word/settings.xml?ContentType=application/vnd.openxmlformats-officedocument.wordprocessingml.settings+xml">
        <DigestMethod Algorithm="http://www.w3.org/2001/04/xmlenc#sha256"/>
        <DigestValue>EIE5hnLAGIi4PKHuSVS8Ok6Chtl33VY3rprX96qchg8=</DigestValue>
      </Reference>
      <Reference URI="/word/styles.xml?ContentType=application/vnd.openxmlformats-officedocument.wordprocessingml.styles+xml">
        <DigestMethod Algorithm="http://www.w3.org/2001/04/xmlenc#sha256"/>
        <DigestValue>tS/vs5RAflef79EnVYMMfhoNh6wQmzYSe2xuDUiXJT4=</DigestValue>
      </Reference>
      <Reference URI="/word/theme/theme1.xml?ContentType=application/vnd.openxmlformats-officedocument.theme+xml">
        <DigestMethod Algorithm="http://www.w3.org/2001/04/xmlenc#sha256"/>
        <DigestValue>01c2N+gPHXKtGW9LWrlGeMD7RQOkmJbanIqshx6v3nQ=</DigestValue>
      </Reference>
      <Reference URI="/word/webSettings.xml?ContentType=application/vnd.openxmlformats-officedocument.wordprocessingml.webSettings+xml">
        <DigestMethod Algorithm="http://www.w3.org/2001/04/xmlenc#sha256"/>
        <DigestValue>7ml6CuuoCnB86DTvV8vPy2kgeVSb1qL73l2FNvAMbMI=</DigestValue>
      </Reference>
    </Manifest>
    <SignatureProperties>
      <SignatureProperty Id="idSignatureTime" Target="#idPackageSignature">
        <mdssi:SignatureTime xmlns:mdssi="http://schemas.openxmlformats.org/package/2006/digital-signature">
          <mdssi:Format>YYYY-MM-DDThh:mm:ssTZD</mdssi:Format>
          <mdssi:Value>2025-12-01T13:00:05Z</mdssi:Value>
        </mdssi:SignatureTime>
      </SignatureProperty>
    </SignatureProperties>
  </Object>
  <Object Id="idOfficeObject">
    <SignatureProperties>
      <SignatureProperty Id="idOfficeV1Details" Target="#idPackageSignature">
        <SignatureInfoV1 xmlns="http://schemas.microsoft.com/office/2006/digsig">
          <SetupID>{76D59F27-36F1-4165-8A5C-EB1CBAFD9FB6}</SetupID>
          <SignatureText>Jerzy Lazarek</SignatureText>
          <SignatureImage/>
          <SignatureComments/>
          <WindowsVersion>10.0</WindowsVersion>
          <OfficeVersion>16.0.19231/27</OfficeVersion>
          <ApplicationVersion>16.0.19231</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2025-12-01T13:00:05Z</xd:SigningTime>
          <xd:SigningCertificate>
            <xd:Cert>
              <xd:CertDigest>
                <DigestMethod Algorithm="http://www.w3.org/2001/04/xmlenc#sha256"/>
                <DigestValue>TPv/Fl6gh0OUwUBeiIVHt5h82i+Ud7Dvmr4a/TkuX/g=</DigestValue>
              </xd:CertDigest>
              <xd:IssuerSerial>
                <X509IssuerName>CN=TAURON CA1, O=TAURON, C=PL</X509IssuerName>
                <X509SerialNumber>1858862877826758614955027260541458</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</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P8AAAB/AAAAAAAAAAAAAACDGgAAPg0AACBFTUYAAAEACBkAAJoAAAAG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8AAAAEAAAA9gAAABAAAAC/AAAABAAAADg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ASAAAADAAAAAEAAAAeAAAAGAAAAL8AAAAEAAAA9wAAABEAAAAlAAAADAAAAAEAAABUAAAAiAAAAMAAAAAEAAAA9QAAABAAAAABAAAAVRXUQRPa00HAAAAABAAAAAoAAABMAAAAAAAAAAAAAAAAAAAA//////////9gAAAAMAAxAC4AMQAyAC4AMgAwADIANQ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RXUQRPa00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GAAAARwAAACkAAAAzAAAAXgAAABUAAAAhAPAAAAAAAAAAAAAAAIA/AAAAAAAAAAAAAIA/AAAAAAAAAAAAAAAAAAAAAAAAAAAAAAAAAAAAAAAAAAAlAAAADAAAAAAAAIAoAAAADAAAAAQAAABSAAAAcAEAAAQAAADw////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KQAAADMAAACHAAAASAAAACUAAAAMAAAABAAAAFQAAACcAAAAKgAAADMAAACFAAAARwAAAAEAAABVFdRBE9rTQSoAAAAzAAAADQAAAEwAAAAAAAAAAAAAAAAAAAD//////////2gAAABKAGUAcgB6AHkAIABMAGEAegBhAHIAZQBrAAAABgAAAAgAAAAGAAAABwAAAAgAAAAEAAAACAAAAAgAAAAHAAAACAAAAAYAAAAIAAAACA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</Object>
  <Object Id="idInvalidSigLnImg">AQAAAGwAAAAAAAAAAAAAAP8AAAB/AAAAAAAAAAAAAACDGgAAPg0AACBFTUYAAAEAoB0AAKEAAAAG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ASAAAADAAAAAEAAAAeAAAAGAAAACIAAAAEAAAAmAAAABEAAAAlAAAADAAAAAEAAABUAAAAxAAAACMAAAAEAAAAlgAAABAAAAABAAAAVRXUQRPa00EjAAAABAAAABQAAABMAAAAAAAAAAAAAAAAAAAA//////////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RXUQRPa00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GAAAARwAAACkAAAAzAAAAXgAAABUAAAAhAPAAAAAAAAAAAAAAAIA/AAAAAAAAAAAAAIA/AAAAAAAAAAAAAAAAAAAAAAAAAAAAAAAAAAAAAAAAAAAlAAAADAAAAAAAAIAoAAAADAAAAAQAAABSAAAAcAEAAAQAAADw////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KQAAADMAAACHAAAASAAAACUAAAAMAAAABAAAAFQAAACcAAAAKgAAADMAAACFAAAARwAAAAEAAABVFdRBE9rTQSoAAAAzAAAADQAAAEwAAAAAAAAAAAAAAAAAAAD//////////2gAAABKAGUAcgB6AHkAIABMAGEAegBhAHIAZQBrAAAABgAAAAgAAAAGAAAABwAAAAgAAAAEAAAACAAAAAgAAAAHAAAACAAAAAYAAAAIAAAACA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CMHmOj8qACS6qNu7xO+TdQaPsER0sXjo9uokg2pTto0=</DigestValue>
    </Reference>
    <Reference Type="http://www.w3.org/2000/09/xmldsig#Object" URI="#idOfficeObject">
      <DigestMethod Algorithm="http://www.w3.org/2001/04/xmlenc#sha256"/>
      <DigestValue>cU7hkFHtGnocI4paKNmV6rV4my38vjHrykJATQmODKE=</DigestValue>
    </Reference>
    <Reference Type="http://uri.etsi.org/01903#SignedProperties" URI="#idSignedProperties">
      <Transforms>
        <Transform Algorithm="http://www.w3.org/TR/2001/REC-xml-c14n-20010315"/>
      </Transforms>
      <DigestMethod Algorithm="http://www.w3.org/2001/04/xmlenc#sha256"/>
      <DigestValue>xppqV/ntTHhRQgf98LJnqf/roElB0UaucoDREvL/ckc=</DigestValue>
    </Reference>
    <Reference Type="http://www.w3.org/2000/09/xmldsig#Object" URI="#idValidSigLnImg">
      <DigestMethod Algorithm="http://www.w3.org/2001/04/xmlenc#sha256"/>
      <DigestValue>M+hxuv7QL8juoquGp6iIJvzsWvnHqWELp4Q9DQoUz6c=</DigestValue>
    </Reference>
    <Reference Type="http://www.w3.org/2000/09/xmldsig#Object" URI="#idInvalidSigLnImg">
      <DigestMethod Algorithm="http://www.w3.org/2001/04/xmlenc#sha256"/>
      <DigestValue>tLYmOroCAlQ6kSTYm9OcxKBM3klVCFKZxEHFEpIYHvI=</DigestValue>
    </Reference>
  </SignedInfo>
  <SignatureValue>WdJCmWsFftkmZMv5bnV06d8ZzR3uTaWMjdqbfHErjCCS3BY6LRd8BqHFoqHKXWr2NtOhe59Xjstv
NJpgijA8xHm9Rcr2MWiCL7BzuD51TuJppiCtPZK/dwjTPImIEYDyxRWdFmMqoNwSML0h69t72O97
KRVXDQjuVcvtWgGwogQtCb/prU+7sAj5xJcnbV53MsfJOcVGAFOE6DvHFG00t8nfD+uPVK7hkiWm
6KrFO14I7yeKfZf9x/NlKr+H4g+XG71FTZiq5B9O2/a7fst3G87yQfHpDx/QbQqNBU/ZJ7DXSOWR
Ae6t1OjgAV35ikVv7CDKbszD/ENi5zYhjv54FQ==</SignatureValue>
  <KeyInfo>
    <X509Data>
      <X509Certificate>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3"/>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29"/>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32"/>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28"/>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31"/>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30"/>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Transform>
          <Transform Algorithm="http://www.w3.org/TR/2001/REC-xml-c14n-20010315"/>
        </Transforms>
        <DigestMethod Algorithm="http://www.w3.org/2001/04/xmlenc#sha256"/>
        <DigestValue>ahotGRoJOIOgBP9T/bgQa2Z/f4TsvUIcfTEZ2+yDdyY=</DigestValue>
      </Reference>
      <Reference URI="/word/_rels/foot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R8VWqRUpCTkdY2XVTJy4W9oVw/8KdLF8TP23NN0x5Jw=</DigestValue>
      </Reference>
      <Reference URI="/word/_rels/footer5.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R8VWqRUpCTkdY2XVTJy4W9oVw/8KdLF8TP23NN0x5Jw=</DigestValue>
      </Reference>
      <Reference URI="/word/document.xml?ContentType=application/vnd.openxmlformats-officedocument.wordprocessingml.document.main+xml">
        <DigestMethod Algorithm="http://www.w3.org/2001/04/xmlenc#sha256"/>
        <DigestValue>T0mFk94TJJ1GWm2YZ+N/SppOnoF++2q+d9R+UVdlNBs=</DigestValue>
      </Reference>
      <Reference URI="/word/endnotes.xml?ContentType=application/vnd.openxmlformats-officedocument.wordprocessingml.endnotes+xml">
        <DigestMethod Algorithm="http://www.w3.org/2001/04/xmlenc#sha256"/>
        <DigestValue>mS7fQ/NuS5ZN9bTXqMJodnHJjSyJZ+1zFHibszDzZxE=</DigestValue>
      </Reference>
      <Reference URI="/word/fontTable.xml?ContentType=application/vnd.openxmlformats-officedocument.wordprocessingml.fontTable+xml">
        <DigestMethod Algorithm="http://www.w3.org/2001/04/xmlenc#sha256"/>
        <DigestValue>BKYQ7WIl2vfAkStG8pzEsgscvBOo8yKtxQjYlHyVrKs=</DigestValue>
      </Reference>
      <Reference URI="/word/footer1.xml?ContentType=application/vnd.openxmlformats-officedocument.wordprocessingml.footer+xml">
        <DigestMethod Algorithm="http://www.w3.org/2001/04/xmlenc#sha256"/>
        <DigestValue>EM7f7IE11+HjQn7PC7g677QQuhy0J7va9dcl0JZzpkE=</DigestValue>
      </Reference>
      <Reference URI="/word/footer2.xml?ContentType=application/vnd.openxmlformats-officedocument.wordprocessingml.footer+xml">
        <DigestMethod Algorithm="http://www.w3.org/2001/04/xmlenc#sha256"/>
        <DigestValue>6/Fb3vKqYWiJixDgetkWUtQDVMdLTVJ35N+zGN+yKZw=</DigestValue>
      </Reference>
      <Reference URI="/word/footer3.xml?ContentType=application/vnd.openxmlformats-officedocument.wordprocessingml.footer+xml">
        <DigestMethod Algorithm="http://www.w3.org/2001/04/xmlenc#sha256"/>
        <DigestValue>xKoFbx/wXifXWU9o0yveOHkHiLnop5q8yeAimmRsg1E=</DigestValue>
      </Reference>
      <Reference URI="/word/footer4.xml?ContentType=application/vnd.openxmlformats-officedocument.wordprocessingml.footer+xml">
        <DigestMethod Algorithm="http://www.w3.org/2001/04/xmlenc#sha256"/>
        <DigestValue>GW7l7QdUmmUcLYujBMHWEsJU2Nc8UsfpV1iTMLYC2bA=</DigestValue>
      </Reference>
      <Reference URI="/word/footer5.xml?ContentType=application/vnd.openxmlformats-officedocument.wordprocessingml.footer+xml">
        <DigestMethod Algorithm="http://www.w3.org/2001/04/xmlenc#sha256"/>
        <DigestValue>fIwtzhFAeuWNmcV8nVeko1uPfe7SS83kAfvbS7Ny9sU=</DigestValue>
      </Reference>
      <Reference URI="/word/footer6.xml?ContentType=application/vnd.openxmlformats-officedocument.wordprocessingml.footer+xml">
        <DigestMethod Algorithm="http://www.w3.org/2001/04/xmlenc#sha256"/>
        <DigestValue>3gA8RT14JD4BWy/sL7E0CFv0hu927pvyyrF4H9YAlN4=</DigestValue>
      </Reference>
      <Reference URI="/word/footnotes.xml?ContentType=application/vnd.openxmlformats-officedocument.wordprocessingml.footnotes+xml">
        <DigestMethod Algorithm="http://www.w3.org/2001/04/xmlenc#sha256"/>
        <DigestValue>LQRqbe6swN02c2bX5zMJkuTWE2w2KhvcNNDujy+1onw=</DigestValue>
      </Reference>
      <Reference URI="/word/header1.xml?ContentType=application/vnd.openxmlformats-officedocument.wordprocessingml.header+xml">
        <DigestMethod Algorithm="http://www.w3.org/2001/04/xmlenc#sha256"/>
        <DigestValue>OzWI3NrGM8OwiYF9KHgrHlG2bHfGTMErhNasKtwm0kQ=</DigestValue>
      </Reference>
      <Reference URI="/word/header2.xml?ContentType=application/vnd.openxmlformats-officedocument.wordprocessingml.header+xml">
        <DigestMethod Algorithm="http://www.w3.org/2001/04/xmlenc#sha256"/>
        <DigestValue>/hVklJD1bXzWN1FW/1kTrPEwQeQ9CLsWvBAc1Rlqij0=</DigestValue>
      </Reference>
      <Reference URI="/word/header3.xml?ContentType=application/vnd.openxmlformats-officedocument.wordprocessingml.header+xml">
        <DigestMethod Algorithm="http://www.w3.org/2001/04/xmlenc#sha256"/>
        <DigestValue>ydDBUAitNcSfV5+EKo8UKCFNn35mgVom/lvcQNTI6DM=</DigestValue>
      </Reference>
      <Reference URI="/word/media/image1.emf?ContentType=image/x-emf">
        <DigestMethod Algorithm="http://www.w3.org/2001/04/xmlenc#sha256"/>
        <DigestValue>RLvOXy/hLsG6Mqf6saTEtrXpwwuAygQyWhf6yJaa4pg=</DigestValue>
      </Reference>
      <Reference URI="/word/numbering.xml?ContentType=application/vnd.openxmlformats-officedocument.wordprocessingml.numbering+xml">
        <DigestMethod Algorithm="http://www.w3.org/2001/04/xmlenc#sha256"/>
        <DigestValue>jwvOaBmsrt0rRhHM0GMgI4QkEWnMWkkoFxKMLnnr734=</DigestValue>
      </Reference>
      <Reference URI="/word/settings.xml?ContentType=application/vnd.openxmlformats-officedocument.wordprocessingml.settings+xml">
        <DigestMethod Algorithm="http://www.w3.org/2001/04/xmlenc#sha256"/>
        <DigestValue>EIE5hnLAGIi4PKHuSVS8Ok6Chtl33VY3rprX96qchg8=</DigestValue>
      </Reference>
      <Reference URI="/word/styles.xml?ContentType=application/vnd.openxmlformats-officedocument.wordprocessingml.styles+xml">
        <DigestMethod Algorithm="http://www.w3.org/2001/04/xmlenc#sha256"/>
        <DigestValue>tS/vs5RAflef79EnVYMMfhoNh6wQmzYSe2xuDUiXJT4=</DigestValue>
      </Reference>
      <Reference URI="/word/theme/theme1.xml?ContentType=application/vnd.openxmlformats-officedocument.theme+xml">
        <DigestMethod Algorithm="http://www.w3.org/2001/04/xmlenc#sha256"/>
        <DigestValue>01c2N+gPHXKtGW9LWrlGeMD7RQOkmJbanIqshx6v3nQ=</DigestValue>
      </Reference>
      <Reference URI="/word/webSettings.xml?ContentType=application/vnd.openxmlformats-officedocument.wordprocessingml.webSettings+xml">
        <DigestMethod Algorithm="http://www.w3.org/2001/04/xmlenc#sha256"/>
        <DigestValue>7ml6CuuoCnB86DTvV8vPy2kgeVSb1qL73l2FNvAMbMI=</DigestValue>
      </Reference>
    </Manifest>
    <SignatureProperties>
      <SignatureProperty Id="idSignatureTime" Target="#idPackageSignature">
        <mdssi:SignatureTime xmlns:mdssi="http://schemas.openxmlformats.org/package/2006/digital-signature">
          <mdssi:Format>YYYY-MM-DDThh:mm:ssTZD</mdssi:Format>
          <mdssi:Value>2025-12-02T09:21:22Z</mdssi:Value>
        </mdssi:SignatureTime>
      </SignatureProperty>
    </SignatureProperties>
  </Object>
  <Object Id="idOfficeObject">
    <SignatureProperties>
      <SignatureProperty Id="idOfficeV1Details" Target="#idPackageSignature">
        <SignatureInfoV1 xmlns="http://schemas.microsoft.com/office/2006/digsig">
          <SetupID>{34F4D1ED-1449-46E1-857B-3981E4361918}</SetupID>
          <SignatureText>Jerzy Lazarek</SignatureText>
          <SignatureImage/>
          <SignatureComments/>
          <WindowsVersion>10.0</WindowsVersion>
          <OfficeVersion>16.0.19231/27</OfficeVersion>
          <ApplicationVersion>16.0.19231</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2025-12-02T09:21:22Z</xd:SigningTime>
          <xd:SigningCertificate>
            <xd:Cert>
              <xd:CertDigest>
                <DigestMethod Algorithm="http://www.w3.org/2001/04/xmlenc#sha256"/>
                <DigestValue>TPv/Fl6gh0OUwUBeiIVHt5h82i+Ud7Dvmr4a/TkuX/g=</DigestValue>
              </xd:CertDigest>
              <xd:IssuerSerial>
                <X509IssuerName>CN=TAURON CA1, O=TAURON, C=PL</X509IssuerName>
                <X509SerialNumber>1858862877826758614955027260541458</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</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P8AAAB/AAAAAAAAAAAAAACDGgAAPg0AACBFTUYAAAEACBkAAJoAAAAG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8AAAAEAAAA9gAAABAAAAC/AAAABAAAADg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ASAAAADAAAAAEAAAAeAAAAGAAAAL8AAAAEAAAA9wAAABEAAAAlAAAADAAAAAEAAABUAAAAiAAAAMAAAAAEAAAA9QAAABAAAAABAAAAVRXUQRPa00HAAAAABAAAAAoAAABMAAAAAAAAAAAAAAAAAAAA//////////9gAAAAMAAyAC4AMQAyAC4AMgAwADIANQ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RXUQRPa00EKAAAASwAAAAEAAABMAAAABAAAAAkAAAAnAAAAIAAAAEsAAABQAAAAWAB0d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GAAAARwAAACkAAAAzAAAAXgAAABUAAAAhAPAAAAAAAAAAAAAAAIA/AAAAAAAAAAAAAIA/AAAAAAAAAAAAAAAAAAAAAAAAAAAAAAAAAAAAAAAAAAAlAAAADAAAAAAAAIAoAAAADAAAAAQAAABSAAAAcAEAAAQAAADw////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KQAAADMAAACHAAAASAAAACUAAAAMAAAABAAAAFQAAACcAAAAKgAAADMAAACFAAAARwAAAAEAAABVFdRBE9rTQSoAAAAzAAAADQAAAEwAAAAAAAAAAAAAAAAAAAD//////////2gAAABKAGUAcgB6AHkAIABMAGEAegBhAHIAZQBrAGdJBgAAAAgAAAAGAAAABwAAAAgAAAAEAAAACAAAAAgAAAAHAAAACAAAAAYAAAAIAAAACA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</Object>
  <Object Id="idInvalidSigLnImg">AQAAAGwAAAAAAAAAAAAAAP8AAAB/AAAAAAAAAAAAAACDGgAAPg0AACBFTUYAAAEAoB0AAKEAAAAG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ASAAAADAAAAAEAAAAeAAAAGAAAACIAAAAEAAAAmAAAABEAAAAlAAAADAAAAAEAAABUAAAAxAAAACMAAAAEAAAAlgAAABAAAAABAAAAVRXUQRPa00EjAAAABAAAABQAAABMAAAAAAAAAAAAAAAAAAAA//////////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RXUQRPa00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GAAAARwAAACkAAAAzAAAAXgAAABUAAAAhAPAAAAAAAAAAAAAAAIA/AAAAAAAAAAAAAIA/AAAAAAAAAAAAAAAAAAAAAAAAAAAAAAAAAAAAAAAAAAAlAAAADAAAAAAAAIAoAAAADAAAAAQAAABSAAAAcAEAAAQAAADw////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KQAAADMAAACHAAAASAAAACUAAAAMAAAABAAAAFQAAACcAAAAKgAAADMAAACFAAAARwAAAAEAAABVFdRBE9rTQSoAAAAzAAAADQAAAEwAAAAAAAAAAAAAAAAAAAD//////////2gAAABKAGUAcgB6AHkAIABMAGEAegBhAHIAZQBrACIgBgAAAAgAAAAGAAAABwAAAAgAAAAEAAAACAAAAAgAAAAHAAAACAAAAAYAAAAIAAAACA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</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B3E369-E42D-46B8-9324-429DEF73F3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340</TotalTime>
  <Pages>19</Pages>
  <Words>7565</Words>
  <Characters>45395</Characters>
  <Application>Microsoft Office Word</Application>
  <DocSecurity>0</DocSecurity>
  <Lines>378</Lines>
  <Paragraphs>105</Paragraphs>
  <ScaleCrop>false</ScaleCrop>
  <HeadingPairs>
    <vt:vector size="2" baseType="variant">
      <vt:variant>
        <vt:lpstr>Tytuł</vt:lpstr>
      </vt:variant>
      <vt:variant>
        <vt:i4>1</vt:i4>
      </vt:variant>
    </vt:vector>
  </HeadingPairs>
  <TitlesOfParts>
    <vt:vector size="1" baseType="lpstr">
      <vt:lpstr/>
    </vt:vector>
  </TitlesOfParts>
  <Company> </Company>
  <LinksUpToDate>false</LinksUpToDate>
  <CharactersWithSpaces>52855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Brząkalik Bożena (TW)</dc:creator>
  <cp:keywords/>
  <dc:description/>
  <cp:lastModifiedBy>Lazarek Jerzy (TW)</cp:lastModifiedBy>
  <cp:revision>45</cp:revision>
  <dcterms:created xsi:type="dcterms:W3CDTF">2022-12-14T10:49:00Z</dcterms:created>
  <dcterms:modified xsi:type="dcterms:W3CDTF">2025-12-01T12:59:00Z</dcterms:modified>
</cp:coreProperties>
</file>